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4" w:type="dxa"/>
        <w:jc w:val="center"/>
        <w:tblInd w:w="410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9624"/>
      </w:tblGrid>
      <w:tr w:rsidR="00D04DC4" w:rsidTr="008B5703">
        <w:trPr>
          <w:jc w:val="center"/>
        </w:trPr>
        <w:tc>
          <w:tcPr>
            <w:tcW w:w="9624" w:type="dxa"/>
            <w:hideMark/>
          </w:tcPr>
          <w:p w:rsidR="00D04DC4" w:rsidRDefault="00D04DC4" w:rsidP="008B5703">
            <w:pPr>
              <w:spacing w:line="276" w:lineRule="auto"/>
              <w:jc w:val="center"/>
              <w:rPr>
                <w:rFonts w:ascii="TimesDL" w:hAnsi="TimesDL"/>
                <w:sz w:val="18"/>
              </w:rPr>
            </w:pPr>
            <w:r w:rsidRPr="00D82CE4">
              <w:rPr>
                <w:rFonts w:ascii="TimesDL" w:hAnsi="TimesDL"/>
                <w:sz w:val="18"/>
                <w:szCs w:val="24"/>
              </w:rPr>
              <w:object w:dxaOrig="90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6pt;height:44.6pt" o:ole="" fillcolor="window">
                  <v:imagedata r:id="rId8" o:title=""/>
                </v:shape>
                <o:OLEObject Type="Embed" ProgID="Word.Picture.8" ShapeID="_x0000_i1025" DrawAspect="Content" ObjectID="_1843362758" r:id="rId9"/>
              </w:object>
            </w:r>
          </w:p>
        </w:tc>
      </w:tr>
    </w:tbl>
    <w:p w:rsidR="00D04DC4" w:rsidRPr="00E30234" w:rsidRDefault="00D04DC4" w:rsidP="00D04DC4">
      <w:pPr>
        <w:jc w:val="center"/>
      </w:pPr>
    </w:p>
    <w:p w:rsidR="00D04DC4" w:rsidRPr="006A23A1" w:rsidRDefault="00D04DC4" w:rsidP="00D04DC4">
      <w:pPr>
        <w:jc w:val="center"/>
        <w:rPr>
          <w:sz w:val="32"/>
          <w:szCs w:val="32"/>
        </w:rPr>
      </w:pPr>
      <w:r w:rsidRPr="006A23A1">
        <w:rPr>
          <w:sz w:val="32"/>
          <w:szCs w:val="32"/>
        </w:rPr>
        <w:t>АДМИНИСТРАЦИЯ</w:t>
      </w:r>
    </w:p>
    <w:p w:rsidR="00D04DC4" w:rsidRPr="006A23A1" w:rsidRDefault="00D04DC4" w:rsidP="00D04DC4">
      <w:pPr>
        <w:jc w:val="center"/>
        <w:rPr>
          <w:sz w:val="32"/>
          <w:szCs w:val="32"/>
        </w:rPr>
      </w:pPr>
      <w:r w:rsidRPr="006A23A1">
        <w:rPr>
          <w:sz w:val="32"/>
          <w:szCs w:val="32"/>
        </w:rPr>
        <w:t>ВОЗНЕСЕНСКОГО МУНИЦИПАЛЬНОГО ОКРУГА</w:t>
      </w:r>
    </w:p>
    <w:p w:rsidR="00D04DC4" w:rsidRPr="006A23A1" w:rsidRDefault="00D04DC4" w:rsidP="00D04DC4">
      <w:pPr>
        <w:jc w:val="center"/>
        <w:rPr>
          <w:sz w:val="32"/>
          <w:szCs w:val="32"/>
        </w:rPr>
      </w:pPr>
      <w:r w:rsidRPr="006A23A1">
        <w:rPr>
          <w:sz w:val="32"/>
          <w:szCs w:val="32"/>
        </w:rPr>
        <w:t>НИЖЕГОРОДСКОЙ ОБЛАСТИ</w:t>
      </w:r>
    </w:p>
    <w:p w:rsidR="00D04DC4" w:rsidRPr="006A23A1" w:rsidRDefault="00D04DC4" w:rsidP="00D04DC4">
      <w:pPr>
        <w:jc w:val="center"/>
        <w:rPr>
          <w:sz w:val="32"/>
          <w:szCs w:val="32"/>
        </w:rPr>
      </w:pPr>
    </w:p>
    <w:p w:rsidR="00D04DC4" w:rsidRPr="006A23A1" w:rsidRDefault="00D04DC4" w:rsidP="00D04DC4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D04DC4" w:rsidRDefault="00D04DC4" w:rsidP="00D04DC4"/>
    <w:p w:rsidR="00D04DC4" w:rsidRDefault="00D04DC4" w:rsidP="00D04DC4">
      <w:pPr>
        <w:rPr>
          <w:sz w:val="28"/>
        </w:rPr>
      </w:pPr>
      <w:r>
        <w:rPr>
          <w:sz w:val="28"/>
        </w:rPr>
        <w:t xml:space="preserve">  </w:t>
      </w:r>
      <w:r w:rsidR="00EB6AAA">
        <w:rPr>
          <w:sz w:val="28"/>
        </w:rPr>
        <w:t xml:space="preserve">18 июня </w:t>
      </w:r>
      <w:r>
        <w:rPr>
          <w:sz w:val="28"/>
        </w:rPr>
        <w:t xml:space="preserve">  2026  года                                                             </w:t>
      </w:r>
      <w:r w:rsidR="00EB6AAA">
        <w:rPr>
          <w:sz w:val="28"/>
        </w:rPr>
        <w:t xml:space="preserve">          </w:t>
      </w:r>
      <w:r>
        <w:rPr>
          <w:sz w:val="28"/>
        </w:rPr>
        <w:t xml:space="preserve"> № </w:t>
      </w:r>
      <w:r w:rsidR="00EB6AAA">
        <w:rPr>
          <w:sz w:val="28"/>
        </w:rPr>
        <w:t>711</w:t>
      </w:r>
    </w:p>
    <w:p w:rsidR="00D04DC4" w:rsidRPr="00E30234" w:rsidRDefault="00D04DC4" w:rsidP="00D04DC4">
      <w:pPr>
        <w:rPr>
          <w:sz w:val="22"/>
        </w:rPr>
      </w:pPr>
    </w:p>
    <w:tbl>
      <w:tblPr>
        <w:tblStyle w:val="af3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D04DC4" w:rsidRPr="00DE3079" w:rsidTr="00931DA4">
        <w:trPr>
          <w:trHeight w:val="1763"/>
          <w:jc w:val="center"/>
        </w:trPr>
        <w:tc>
          <w:tcPr>
            <w:tcW w:w="9889" w:type="dxa"/>
          </w:tcPr>
          <w:p w:rsidR="00D04DC4" w:rsidRDefault="00D04DC4" w:rsidP="008B5703">
            <w:pPr>
              <w:rPr>
                <w:sz w:val="6"/>
                <w:szCs w:val="6"/>
              </w:rPr>
            </w:pPr>
          </w:p>
          <w:p w:rsidR="00D04DC4" w:rsidRDefault="00D04DC4" w:rsidP="008B5703">
            <w:pPr>
              <w:rPr>
                <w:sz w:val="6"/>
                <w:szCs w:val="6"/>
              </w:rPr>
            </w:pPr>
          </w:p>
          <w:p w:rsidR="00D04DC4" w:rsidRDefault="00D04DC4" w:rsidP="008B5703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BC7688">
              <w:rPr>
                <w:b/>
                <w:sz w:val="28"/>
                <w:szCs w:val="28"/>
              </w:rPr>
              <w:t xml:space="preserve">Об утверждении </w:t>
            </w:r>
            <w:r>
              <w:rPr>
                <w:b/>
                <w:bCs/>
                <w:sz w:val="28"/>
                <w:szCs w:val="28"/>
              </w:rPr>
              <w:t>административного</w:t>
            </w:r>
            <w:r w:rsidRPr="002D772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регламента администрации Вознесенского муниципального округа Нижегородской области по предоставлению муниципальной услуги «Согласование проведения переустройства и (или) перепланировки помещения в многоквартирном доме»</w:t>
            </w:r>
          </w:p>
          <w:p w:rsidR="00D04DC4" w:rsidRPr="00DE3079" w:rsidRDefault="00D04DC4" w:rsidP="008B5703">
            <w:pPr>
              <w:jc w:val="center"/>
              <w:rPr>
                <w:sz w:val="6"/>
                <w:szCs w:val="6"/>
              </w:rPr>
            </w:pPr>
          </w:p>
        </w:tc>
      </w:tr>
    </w:tbl>
    <w:p w:rsidR="00D04DC4" w:rsidRPr="00803E25" w:rsidRDefault="00D04DC4" w:rsidP="00D04DC4">
      <w:pPr>
        <w:rPr>
          <w:sz w:val="28"/>
          <w:szCs w:val="28"/>
        </w:rPr>
      </w:pPr>
    </w:p>
    <w:p w:rsidR="00D04DC4" w:rsidRPr="00A846BF" w:rsidRDefault="00D04DC4" w:rsidP="00C86824">
      <w:pPr>
        <w:pStyle w:val="afd"/>
        <w:ind w:firstLine="567"/>
        <w:jc w:val="both"/>
        <w:rPr>
          <w:sz w:val="28"/>
          <w:szCs w:val="28"/>
          <w:shd w:val="clear" w:color="auto" w:fill="FFFFFF"/>
        </w:rPr>
      </w:pPr>
      <w:r w:rsidRPr="00A846BF">
        <w:rPr>
          <w:sz w:val="28"/>
          <w:szCs w:val="28"/>
        </w:rPr>
        <w:t xml:space="preserve">В соответствии с </w:t>
      </w:r>
      <w:r w:rsidRPr="00A846BF">
        <w:rPr>
          <w:sz w:val="28"/>
          <w:szCs w:val="28"/>
          <w:shd w:val="clear" w:color="auto" w:fill="FFFFFF"/>
        </w:rPr>
        <w:t xml:space="preserve">Федеральным законом от 27.07.2010 г. № 210-ФЗ "Об организации предоставления государственных и муниципальных услуг", в </w:t>
      </w:r>
      <w:r w:rsidRPr="00A846BF">
        <w:rPr>
          <w:sz w:val="28"/>
          <w:szCs w:val="28"/>
        </w:rPr>
        <w:t xml:space="preserve">целях реализации положений Главы 4 </w:t>
      </w:r>
      <w:r w:rsidRPr="00A846BF">
        <w:rPr>
          <w:sz w:val="28"/>
          <w:szCs w:val="28"/>
          <w:shd w:val="clear" w:color="auto" w:fill="FFFFFF"/>
        </w:rPr>
        <w:t xml:space="preserve">Жилищного кодекса Российской Федерации от 29 декабря 2004 г. № 188-ФЗ: </w:t>
      </w:r>
    </w:p>
    <w:p w:rsidR="00D04DC4" w:rsidRPr="00A846BF" w:rsidRDefault="00D04DC4" w:rsidP="00C86824">
      <w:pPr>
        <w:pStyle w:val="afd"/>
        <w:numPr>
          <w:ilvl w:val="0"/>
          <w:numId w:val="27"/>
        </w:numPr>
        <w:ind w:left="0" w:firstLine="567"/>
        <w:jc w:val="both"/>
        <w:rPr>
          <w:sz w:val="28"/>
          <w:szCs w:val="28"/>
        </w:rPr>
      </w:pPr>
      <w:r w:rsidRPr="00A846BF">
        <w:rPr>
          <w:sz w:val="28"/>
          <w:szCs w:val="28"/>
        </w:rPr>
        <w:t>Утвердить административный регламент администрации Вознесенского муниципального округа Нижегородской области по предоставлению муниципальной услуги «Согласование проведения переустройства и (или) перепланировки помещения в многоквартирном доме</w:t>
      </w:r>
      <w:r w:rsidR="008B5284">
        <w:rPr>
          <w:sz w:val="28"/>
          <w:szCs w:val="28"/>
        </w:rPr>
        <w:t>»</w:t>
      </w:r>
      <w:r w:rsidRPr="00A846BF">
        <w:rPr>
          <w:sz w:val="28"/>
          <w:szCs w:val="28"/>
        </w:rPr>
        <w:t>;</w:t>
      </w:r>
    </w:p>
    <w:p w:rsidR="00D04DC4" w:rsidRPr="00A846BF" w:rsidRDefault="00D04DC4" w:rsidP="00C86824">
      <w:pPr>
        <w:pStyle w:val="afd"/>
        <w:numPr>
          <w:ilvl w:val="0"/>
          <w:numId w:val="27"/>
        </w:numPr>
        <w:ind w:left="0" w:firstLine="567"/>
        <w:jc w:val="both"/>
        <w:rPr>
          <w:sz w:val="28"/>
          <w:szCs w:val="28"/>
        </w:rPr>
      </w:pPr>
      <w:r w:rsidRPr="00A846BF">
        <w:rPr>
          <w:sz w:val="28"/>
          <w:szCs w:val="28"/>
        </w:rPr>
        <w:t xml:space="preserve">Признать утратившим силу Постановление администрации Вознесенского муниципального округа от 14 мая 2025 года № 657 «Об утверждении </w:t>
      </w:r>
      <w:r w:rsidRPr="00A846BF">
        <w:rPr>
          <w:bCs/>
          <w:sz w:val="28"/>
          <w:szCs w:val="28"/>
        </w:rPr>
        <w:t xml:space="preserve">административного регламента администрации Вознесенского муниципального округа Нижегородской области </w:t>
      </w:r>
      <w:r w:rsidRPr="00A846BF">
        <w:rPr>
          <w:sz w:val="28"/>
          <w:szCs w:val="28"/>
        </w:rPr>
        <w:t xml:space="preserve">по </w:t>
      </w:r>
      <w:r w:rsidRPr="00A846BF">
        <w:rPr>
          <w:bCs/>
          <w:sz w:val="28"/>
          <w:szCs w:val="28"/>
        </w:rPr>
        <w:t>предоставлению муниципальной услуги «</w:t>
      </w:r>
      <w:r w:rsidRPr="00A846BF"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доме»;</w:t>
      </w:r>
    </w:p>
    <w:p w:rsidR="00D04DC4" w:rsidRPr="00A846BF" w:rsidRDefault="00D04DC4" w:rsidP="00C86824">
      <w:pPr>
        <w:pStyle w:val="afd"/>
        <w:numPr>
          <w:ilvl w:val="0"/>
          <w:numId w:val="27"/>
        </w:numPr>
        <w:ind w:left="0" w:firstLine="567"/>
        <w:jc w:val="both"/>
        <w:rPr>
          <w:sz w:val="28"/>
          <w:szCs w:val="28"/>
        </w:rPr>
      </w:pPr>
      <w:r w:rsidRPr="00A846BF">
        <w:rPr>
          <w:sz w:val="28"/>
          <w:szCs w:val="28"/>
        </w:rPr>
        <w:t xml:space="preserve"> Постановление вступает в силу по истечении 10 дней после дня его официального опубликования</w:t>
      </w:r>
      <w:r w:rsidR="0062539F" w:rsidRPr="00A846BF">
        <w:rPr>
          <w:sz w:val="28"/>
          <w:szCs w:val="28"/>
        </w:rPr>
        <w:t>;</w:t>
      </w:r>
    </w:p>
    <w:p w:rsidR="00D04DC4" w:rsidRPr="00A846BF" w:rsidRDefault="00D04DC4" w:rsidP="00C86824">
      <w:pPr>
        <w:pStyle w:val="afd"/>
        <w:numPr>
          <w:ilvl w:val="0"/>
          <w:numId w:val="27"/>
        </w:numPr>
        <w:ind w:left="0" w:firstLine="567"/>
        <w:jc w:val="both"/>
        <w:rPr>
          <w:sz w:val="28"/>
          <w:szCs w:val="28"/>
        </w:rPr>
      </w:pPr>
      <w:r w:rsidRPr="00A846BF">
        <w:rPr>
          <w:sz w:val="28"/>
          <w:szCs w:val="28"/>
        </w:rPr>
        <w:t>Сектору по общим вопросам администрации Вознесенского муниципального округа Нижегородской области обеспечить опубликование настоящего постановления в газете «Наша жизнь» и разместить на официальном Интернет-сайте администрации Вознесенского муниципального округа</w:t>
      </w:r>
      <w:r w:rsidR="0062539F" w:rsidRPr="00A846BF">
        <w:rPr>
          <w:sz w:val="28"/>
          <w:szCs w:val="28"/>
        </w:rPr>
        <w:t>;</w:t>
      </w:r>
    </w:p>
    <w:p w:rsidR="00D04DC4" w:rsidRPr="00A846BF" w:rsidRDefault="00D04DC4" w:rsidP="00C86824">
      <w:pPr>
        <w:pStyle w:val="afd"/>
        <w:numPr>
          <w:ilvl w:val="0"/>
          <w:numId w:val="27"/>
        </w:numPr>
        <w:ind w:left="0" w:firstLine="567"/>
        <w:jc w:val="both"/>
        <w:rPr>
          <w:sz w:val="28"/>
          <w:szCs w:val="28"/>
        </w:rPr>
      </w:pPr>
      <w:r w:rsidRPr="00A846BF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округа, заведующего отделом ЖКХ, экологии и жилищной политики Красицкого Е. М..</w:t>
      </w:r>
    </w:p>
    <w:p w:rsidR="00D04DC4" w:rsidRPr="00A846BF" w:rsidRDefault="00D04DC4" w:rsidP="00D04DC4">
      <w:pPr>
        <w:jc w:val="both"/>
        <w:rPr>
          <w:sz w:val="28"/>
          <w:szCs w:val="28"/>
        </w:rPr>
      </w:pPr>
    </w:p>
    <w:p w:rsidR="00D04DC4" w:rsidRDefault="00D04DC4" w:rsidP="00D04D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местного </w:t>
      </w:r>
    </w:p>
    <w:p w:rsidR="00D04DC4" w:rsidRPr="00803E25" w:rsidRDefault="00D04DC4" w:rsidP="00D04DC4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самоуправления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И.А.Мартынов</w:t>
      </w:r>
    </w:p>
    <w:p w:rsidR="00D04DC4" w:rsidRDefault="00D04DC4" w:rsidP="00D04DC4">
      <w:pPr>
        <w:jc w:val="both"/>
        <w:rPr>
          <w:szCs w:val="20"/>
        </w:rPr>
      </w:pPr>
    </w:p>
    <w:p w:rsidR="00D04DC4" w:rsidRDefault="00D04DC4" w:rsidP="00D04DC4">
      <w:pPr>
        <w:jc w:val="both"/>
        <w:rPr>
          <w:szCs w:val="20"/>
        </w:rPr>
      </w:pPr>
    </w:p>
    <w:p w:rsidR="002D0CF4" w:rsidRDefault="002D0CF4">
      <w:pPr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</w:p>
    <w:p w:rsidR="00D04DC4" w:rsidRPr="00C86824" w:rsidRDefault="00D04DC4">
      <w:pPr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</w:p>
    <w:p w:rsidR="002D0CF4" w:rsidRPr="00C86824" w:rsidRDefault="006F42D1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t>Административный</w:t>
      </w:r>
      <w:r w:rsidR="002D772F" w:rsidRPr="00C86824">
        <w:rPr>
          <w:b/>
          <w:bCs/>
          <w:sz w:val="28"/>
          <w:szCs w:val="28"/>
          <w:lang w:eastAsia="ru-RU"/>
        </w:rPr>
        <w:t xml:space="preserve"> </w:t>
      </w:r>
      <w:r w:rsidRPr="00C86824">
        <w:rPr>
          <w:b/>
          <w:bCs/>
          <w:sz w:val="28"/>
          <w:szCs w:val="28"/>
          <w:lang w:eastAsia="ru-RU"/>
        </w:rPr>
        <w:t xml:space="preserve">регламент </w:t>
      </w:r>
      <w:r w:rsidR="002D1980" w:rsidRPr="00C86824">
        <w:rPr>
          <w:b/>
          <w:bCs/>
          <w:sz w:val="28"/>
          <w:szCs w:val="28"/>
        </w:rPr>
        <w:t>администрации Вознесенского муниципального округа Нижегородской области</w:t>
      </w:r>
      <w:r w:rsidRPr="00C86824">
        <w:rPr>
          <w:b/>
          <w:bCs/>
          <w:sz w:val="28"/>
          <w:szCs w:val="28"/>
        </w:rPr>
        <w:t xml:space="preserve"> по предоставлению муниципальной услуги «Согласование проведения переустройства и (или) перепланировки помещения в многоквартирном доме»</w:t>
      </w:r>
    </w:p>
    <w:p w:rsidR="002D0CF4" w:rsidRPr="00C86824" w:rsidRDefault="006F42D1">
      <w:pPr>
        <w:keepNext/>
        <w:keepLines/>
        <w:spacing w:before="482" w:after="238"/>
        <w:ind w:firstLine="709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C86824">
        <w:rPr>
          <w:rFonts w:eastAsia="Yu Gothic Light"/>
          <w:b/>
          <w:bCs/>
          <w:sz w:val="28"/>
          <w:szCs w:val="28"/>
          <w:lang w:val="en-US"/>
        </w:rPr>
        <w:t>I</w:t>
      </w:r>
      <w:r w:rsidRPr="00C86824">
        <w:rPr>
          <w:rFonts w:eastAsia="Yu Gothic Light"/>
          <w:b/>
          <w:bCs/>
          <w:sz w:val="28"/>
          <w:szCs w:val="28"/>
        </w:rPr>
        <w:t>. Общие</w:t>
      </w:r>
      <w:r w:rsidR="002D772F" w:rsidRPr="00C86824">
        <w:rPr>
          <w:rFonts w:eastAsia="Yu Gothic Light"/>
          <w:b/>
          <w:bCs/>
          <w:sz w:val="28"/>
          <w:szCs w:val="28"/>
        </w:rPr>
        <w:t xml:space="preserve"> </w:t>
      </w:r>
      <w:r w:rsidRPr="00C86824">
        <w:rPr>
          <w:rFonts w:eastAsia="Yu Gothic Light"/>
          <w:b/>
          <w:bCs/>
          <w:sz w:val="28"/>
          <w:szCs w:val="28"/>
        </w:rPr>
        <w:t>положения</w:t>
      </w:r>
    </w:p>
    <w:p w:rsidR="002D0CF4" w:rsidRPr="00C86824" w:rsidRDefault="006F42D1">
      <w:pPr>
        <w:keepNext/>
        <w:keepLines/>
        <w:spacing w:before="240" w:after="160"/>
        <w:ind w:firstLine="709"/>
        <w:contextualSpacing/>
        <w:jc w:val="both"/>
        <w:outlineLvl w:val="0"/>
        <w:rPr>
          <w:rFonts w:eastAsia="Yu Gothic Light"/>
          <w:b/>
          <w:bCs/>
          <w:sz w:val="28"/>
          <w:szCs w:val="28"/>
        </w:rPr>
      </w:pPr>
      <w:r w:rsidRPr="00C86824">
        <w:rPr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 w:rsidRPr="00C86824">
        <w:rPr>
          <w:bCs/>
          <w:sz w:val="28"/>
          <w:szCs w:val="28"/>
          <w:lang w:eastAsia="ru-RU"/>
        </w:rPr>
        <w:t>муниципальной</w:t>
      </w:r>
      <w:r w:rsidR="002D772F" w:rsidRPr="00C86824">
        <w:rPr>
          <w:bCs/>
          <w:sz w:val="28"/>
          <w:szCs w:val="28"/>
          <w:lang w:eastAsia="ru-RU"/>
        </w:rPr>
        <w:t xml:space="preserve"> </w:t>
      </w:r>
      <w:r w:rsidRPr="00C86824">
        <w:rPr>
          <w:sz w:val="28"/>
          <w:szCs w:val="28"/>
          <w:lang w:eastAsia="ru-RU"/>
        </w:rPr>
        <w:t>услуги «</w:t>
      </w:r>
      <w:r w:rsidRPr="00C86824"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доме»</w:t>
      </w:r>
      <w:r w:rsidRPr="00C86824">
        <w:rPr>
          <w:sz w:val="28"/>
          <w:szCs w:val="28"/>
          <w:lang w:eastAsia="ru-RU"/>
        </w:rPr>
        <w:t>.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 и юридическим лицам</w:t>
      </w:r>
      <w:r w:rsidRPr="00C86824">
        <w:rPr>
          <w:sz w:val="28"/>
          <w:szCs w:val="28"/>
        </w:rPr>
        <w:t xml:space="preserve">, указанным </w:t>
      </w:r>
      <w:r w:rsidRPr="00C86824">
        <w:rPr>
          <w:sz w:val="28"/>
          <w:szCs w:val="28"/>
          <w:lang w:eastAsia="ru-RU"/>
        </w:rPr>
        <w:t>в таблице 1 приложения к настоящему Административному регламенту</w:t>
      </w:r>
      <w:r w:rsidRPr="00C86824">
        <w:rPr>
          <w:sz w:val="28"/>
          <w:szCs w:val="28"/>
        </w:rPr>
        <w:t>.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:rsidR="002D0CF4" w:rsidRPr="00C86824" w:rsidRDefault="006F42D1">
      <w:pPr>
        <w:keepNext/>
        <w:keepLines/>
        <w:spacing w:before="480" w:after="238"/>
        <w:ind w:firstLine="709"/>
        <w:jc w:val="center"/>
        <w:outlineLvl w:val="0"/>
        <w:rPr>
          <w:b/>
          <w:sz w:val="28"/>
          <w:szCs w:val="28"/>
          <w:lang w:eastAsia="ru-RU"/>
        </w:rPr>
      </w:pPr>
      <w:r w:rsidRPr="00C86824">
        <w:rPr>
          <w:rFonts w:eastAsia="Yu Gothic Light"/>
          <w:b/>
          <w:bCs/>
          <w:sz w:val="28"/>
          <w:szCs w:val="28"/>
          <w:lang w:val="en-US"/>
        </w:rPr>
        <w:t>II</w:t>
      </w:r>
      <w:r w:rsidRPr="00C86824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2D772F" w:rsidRPr="00C86824">
        <w:rPr>
          <w:rFonts w:eastAsia="Yu Gothic Light"/>
          <w:b/>
          <w:bCs/>
          <w:sz w:val="28"/>
          <w:szCs w:val="28"/>
        </w:rPr>
        <w:t xml:space="preserve"> </w:t>
      </w:r>
      <w:r w:rsidRPr="00C86824">
        <w:rPr>
          <w:rFonts w:eastAsia="Yu Gothic Light"/>
          <w:b/>
          <w:bCs/>
          <w:sz w:val="28"/>
          <w:szCs w:val="28"/>
        </w:rPr>
        <w:t>Услуги</w:t>
      </w:r>
    </w:p>
    <w:p w:rsidR="002D0CF4" w:rsidRPr="00C86824" w:rsidRDefault="006F42D1">
      <w:pPr>
        <w:keepNext/>
        <w:keepLines/>
        <w:spacing w:before="482" w:after="238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t>Наименование Услуги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4. Согласование проведения переустройства и (или) перепланировки помещения в многоквартирном доме.</w:t>
      </w:r>
    </w:p>
    <w:p w:rsidR="002D0CF4" w:rsidRPr="00C86824" w:rsidRDefault="006F42D1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5. Услуга</w:t>
      </w:r>
      <w:r w:rsidR="002D772F" w:rsidRPr="00C86824">
        <w:rPr>
          <w:sz w:val="28"/>
          <w:szCs w:val="28"/>
          <w:lang w:eastAsia="ru-RU"/>
        </w:rPr>
        <w:t xml:space="preserve"> </w:t>
      </w:r>
      <w:r w:rsidRPr="00C86824">
        <w:rPr>
          <w:sz w:val="28"/>
          <w:szCs w:val="28"/>
          <w:lang w:eastAsia="ru-RU"/>
        </w:rPr>
        <w:t>предоставляется</w:t>
      </w:r>
      <w:r w:rsidR="002D772F" w:rsidRPr="00C86824">
        <w:rPr>
          <w:sz w:val="28"/>
          <w:szCs w:val="28"/>
          <w:lang w:eastAsia="ru-RU"/>
        </w:rPr>
        <w:t xml:space="preserve"> </w:t>
      </w:r>
      <w:r w:rsidR="002D1980" w:rsidRPr="00C86824">
        <w:rPr>
          <w:sz w:val="28"/>
          <w:szCs w:val="28"/>
        </w:rPr>
        <w:t>администрацией Вознесенского муниципального округа Нижегородской области</w:t>
      </w:r>
      <w:r w:rsidRPr="00C86824">
        <w:rPr>
          <w:sz w:val="28"/>
          <w:szCs w:val="28"/>
        </w:rPr>
        <w:t>.</w:t>
      </w:r>
    </w:p>
    <w:p w:rsidR="002D0CF4" w:rsidRPr="00C86824" w:rsidRDefault="006F42D1">
      <w:pPr>
        <w:keepNext/>
        <w:keepLines/>
        <w:spacing w:before="482" w:after="240"/>
        <w:ind w:firstLine="709"/>
        <w:jc w:val="center"/>
        <w:rPr>
          <w:b/>
          <w:bCs/>
          <w:sz w:val="28"/>
          <w:szCs w:val="28"/>
        </w:rPr>
      </w:pPr>
      <w:r w:rsidRPr="00C86824">
        <w:rPr>
          <w:b/>
          <w:sz w:val="28"/>
          <w:szCs w:val="28"/>
        </w:rPr>
        <w:t>Результат предоставления Услуги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 w:rsidRPr="00C86824">
        <w:rPr>
          <w:color w:val="000000"/>
          <w:sz w:val="28"/>
          <w:szCs w:val="28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>– при обращении заявителя за</w:t>
      </w:r>
      <w:r w:rsidRPr="00C86824">
        <w:rPr>
          <w:sz w:val="28"/>
          <w:szCs w:val="28"/>
        </w:rPr>
        <w:t xml:space="preserve"> решением о согласовании проведения переустройства и (или) перепланировки помещения в многоквартирном доме: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а) постановление о согласовании проведения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lastRenderedPageBreak/>
        <w:t>б) постановление об отказе в согласовании проведения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Заявителю выдаётся (направляется) Документ, подтверждающий принятие решения.</w:t>
      </w:r>
    </w:p>
    <w:p w:rsidR="002D0CF4" w:rsidRPr="00C86824" w:rsidRDefault="006F42D1">
      <w:pPr>
        <w:keepNext/>
        <w:ind w:firstLine="709"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>– при обращении заявителя за завершением переустройства и (или) перепланировки помещения в многоквартирном доме</w:t>
      </w:r>
      <w:r w:rsidRPr="00C86824">
        <w:rPr>
          <w:sz w:val="28"/>
          <w:szCs w:val="28"/>
        </w:rPr>
        <w:t xml:space="preserve"> результатами предоставления Услуги являются: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а) акт приемочной комиссии, подтверждающий завершение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б) решение об отказе в оформлении акта о завершении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Заявителю направляется уведомление об отказе в оформлении акта о завершении переустройства и (или) перепланировки помещения в многоквартирном доме с указанием причин отказа.</w:t>
      </w:r>
    </w:p>
    <w:p w:rsidR="002D0CF4" w:rsidRPr="00C86824" w:rsidRDefault="006F42D1">
      <w:pPr>
        <w:keepNext/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 xml:space="preserve">– при обращении заявителя за </w:t>
      </w:r>
      <w:r w:rsidRPr="00C86824">
        <w:rPr>
          <w:sz w:val="28"/>
          <w:szCs w:val="28"/>
        </w:rPr>
        <w:t xml:space="preserve">исправлением </w:t>
      </w:r>
      <w:r w:rsidRPr="00C86824">
        <w:rPr>
          <w:sz w:val="28"/>
          <w:szCs w:val="28"/>
          <w:lang w:eastAsia="ru-RU"/>
        </w:rPr>
        <w:t>ошибок и опечаток</w:t>
      </w:r>
      <w:r w:rsidRPr="00C86824">
        <w:rPr>
          <w:sz w:val="28"/>
          <w:szCs w:val="28"/>
        </w:rPr>
        <w:t xml:space="preserve"> в документах, выданных по результатам предоставления Услуги результатами предоставления Услуги являются: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а) постановление содержащее решение об исправлении допущенных опечаток и (или) ошибок в документах, выданных по результатам предоставления Услуги(документ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Заявителю выдаётся (направляется) Документ, подтверждающий принятие решения/акт приемочной комиссии, подтверждающий завершение переустройства и (или) перепланировки помещения в многоквартирном доме с внесенными исправлениями допущенных ошибок и (или) опечаток;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б) решение об отказе в исправлении опечаток и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 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Заявителю направляется уведомление об отказе в исправлении допущенных опечаток и (или) ошибок, допущенных в документах, выданных заявителю по результатам предоставления Услуги (форма уведомления приведена в разделе V приложения</w:t>
      </w:r>
      <w:r w:rsidRPr="00C86824">
        <w:rPr>
          <w:bCs/>
          <w:iCs/>
          <w:sz w:val="28"/>
          <w:szCs w:val="28"/>
        </w:rPr>
        <w:t xml:space="preserve"> настоящего Административного регламента).</w:t>
      </w:r>
    </w:p>
    <w:p w:rsidR="002D0CF4" w:rsidRPr="00C86824" w:rsidRDefault="006F42D1">
      <w:pPr>
        <w:tabs>
          <w:tab w:val="left" w:pos="1021"/>
          <w:tab w:val="num" w:pos="3572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Результат предоставления Услуги может быть получен: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lastRenderedPageBreak/>
        <w:t>– в виде документа на бумажном носителе в МФЦ, в Органе местного самоуправления, направлением посредством почтового отправления по адресу, указанному в Заявлении;</w:t>
      </w:r>
    </w:p>
    <w:p w:rsidR="002D0CF4" w:rsidRPr="00C86824" w:rsidRDefault="006F42D1">
      <w:pPr>
        <w:spacing w:after="159"/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:rsidR="002D0CF4" w:rsidRPr="00C86824" w:rsidRDefault="006F42D1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t>Срок предоставления Услуги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 xml:space="preserve">7. Максимальный срок предоставления Услуги при обращении за согласованием проведения работ по </w:t>
      </w:r>
      <w:r w:rsidRPr="00C86824">
        <w:rPr>
          <w:sz w:val="28"/>
          <w:szCs w:val="28"/>
        </w:rPr>
        <w:t>переустройству и (или) перепланировке помещения в многоквартирном доме</w:t>
      </w:r>
      <w:r w:rsidRPr="00C86824">
        <w:rPr>
          <w:sz w:val="28"/>
          <w:szCs w:val="28"/>
          <w:lang w:eastAsia="ru-RU"/>
        </w:rPr>
        <w:t xml:space="preserve"> составляет 15 рабочих дней </w:t>
      </w:r>
      <w:r w:rsidRPr="00C86824">
        <w:rPr>
          <w:color w:val="000000"/>
          <w:sz w:val="28"/>
          <w:szCs w:val="28"/>
          <w:highlight w:val="white"/>
        </w:rPr>
        <w:t>со дня представления Заявления и документов в Орган местного самоуправления, направленных посредством Единого портала, Регионального портала(при наличии технической возможности), личного обращения в Орган местного самоуправления или в МФЦ.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 w:rsidRPr="00C86824">
        <w:rPr>
          <w:sz w:val="28"/>
          <w:szCs w:val="28"/>
        </w:rPr>
        <w:t xml:space="preserve">В случае поступления в Орган местного самоуправления </w:t>
      </w:r>
      <w:r w:rsidRPr="00C86824">
        <w:rPr>
          <w:color w:val="000000"/>
          <w:sz w:val="28"/>
          <w:szCs w:val="28"/>
        </w:rPr>
        <w:t xml:space="preserve"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15 рабочих дней. 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86824">
        <w:rPr>
          <w:color w:val="000000"/>
          <w:sz w:val="28"/>
          <w:szCs w:val="28"/>
        </w:rPr>
        <w:t xml:space="preserve">Максимальный срок </w:t>
      </w:r>
      <w:r w:rsidRPr="00C86824">
        <w:rPr>
          <w:sz w:val="28"/>
          <w:szCs w:val="28"/>
          <w:lang w:eastAsia="ru-RU"/>
        </w:rPr>
        <w:t xml:space="preserve">предоставления Услуги </w:t>
      </w:r>
      <w:r w:rsidRPr="00C86824">
        <w:rPr>
          <w:color w:val="000000"/>
          <w:sz w:val="28"/>
          <w:szCs w:val="28"/>
        </w:rPr>
        <w:t xml:space="preserve">в этом случае составляет 30 рабочих дней </w:t>
      </w:r>
      <w:r w:rsidRPr="00C86824">
        <w:rPr>
          <w:color w:val="000000"/>
          <w:sz w:val="28"/>
          <w:szCs w:val="28"/>
          <w:highlight w:val="white"/>
        </w:rPr>
        <w:t>со дня представления Заявления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rFonts w:eastAsia="Roboto"/>
          <w:color w:val="000000"/>
          <w:sz w:val="28"/>
          <w:szCs w:val="28"/>
          <w:highlight w:val="white"/>
        </w:rPr>
      </w:pPr>
      <w:r w:rsidRPr="00C86824">
        <w:rPr>
          <w:sz w:val="28"/>
          <w:szCs w:val="28"/>
          <w:lang w:eastAsia="ru-RU"/>
        </w:rPr>
        <w:t xml:space="preserve">8. Максимальный срок предоставления Услуги при обращении за завершением </w:t>
      </w:r>
      <w:r w:rsidRPr="00C86824">
        <w:rPr>
          <w:sz w:val="28"/>
          <w:szCs w:val="28"/>
        </w:rPr>
        <w:t xml:space="preserve">переустройства и (или) перепланировки помещения в многоквартирном доме </w:t>
      </w:r>
      <w:r w:rsidRPr="00C86824">
        <w:rPr>
          <w:sz w:val="28"/>
          <w:szCs w:val="28"/>
          <w:lang w:eastAsia="ru-RU"/>
        </w:rPr>
        <w:t xml:space="preserve">составляет 9 рабочих дней </w:t>
      </w:r>
      <w:r w:rsidRPr="00C86824">
        <w:rPr>
          <w:color w:val="000000"/>
          <w:sz w:val="28"/>
          <w:szCs w:val="28"/>
          <w:highlight w:val="white"/>
        </w:rPr>
        <w:t>со дня представления Уведомления и документов в орган местного самоуправления, направленных посредством Единого портала,</w:t>
      </w:r>
      <w:r w:rsidR="002D772F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Регионального портала (при наличии технической возможности), личного обращения в Орган местного самоуправления или в МФЦ</w:t>
      </w:r>
      <w:r w:rsidRPr="00C86824">
        <w:rPr>
          <w:rFonts w:eastAsia="Roboto"/>
          <w:color w:val="000000"/>
          <w:sz w:val="28"/>
          <w:szCs w:val="28"/>
          <w:highlight w:val="white"/>
        </w:rPr>
        <w:t>.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 w:rsidRPr="00C86824">
        <w:rPr>
          <w:sz w:val="28"/>
          <w:szCs w:val="28"/>
          <w:lang w:eastAsia="ru-RU"/>
        </w:rPr>
        <w:t xml:space="preserve">9.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 w:rsidRPr="00C86824">
        <w:rPr>
          <w:color w:val="000000"/>
          <w:sz w:val="28"/>
          <w:szCs w:val="28"/>
          <w:highlight w:val="white"/>
        </w:rPr>
        <w:t xml:space="preserve">со дня представления </w:t>
      </w:r>
      <w:r w:rsidRPr="00C86824">
        <w:rPr>
          <w:sz w:val="28"/>
          <w:szCs w:val="28"/>
        </w:rPr>
        <w:t xml:space="preserve">заявления об исправлении допущенных опечаток и ошибок в документах, выданных по результатам предоставления Услуги </w:t>
      </w:r>
      <w:r w:rsidRPr="00C86824">
        <w:rPr>
          <w:color w:val="000000"/>
          <w:sz w:val="28"/>
          <w:szCs w:val="28"/>
          <w:highlight w:val="white"/>
        </w:rPr>
        <w:t xml:space="preserve">в Орган местного самоуправления, направленного посредством Единого портала (при наличии технической возможности),Регионального портала </w:t>
      </w:r>
      <w:r w:rsidRPr="00C86824">
        <w:rPr>
          <w:color w:val="000000"/>
          <w:sz w:val="28"/>
          <w:szCs w:val="28"/>
          <w:highlight w:val="white"/>
        </w:rPr>
        <w:lastRenderedPageBreak/>
        <w:t>(при наличии технической возможности), личного обращения в Орган местного самоуправления или в МФЦ</w:t>
      </w:r>
      <w:r w:rsidRPr="00C86824">
        <w:rPr>
          <w:rFonts w:eastAsia="Roboto"/>
          <w:color w:val="000000"/>
          <w:sz w:val="28"/>
          <w:szCs w:val="28"/>
          <w:highlight w:val="white"/>
        </w:rPr>
        <w:t>.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  <w:highlight w:val="white"/>
        </w:rPr>
        <w:t>10. Максимальный срок предоставления Услуги не зависит о</w:t>
      </w:r>
      <w:r w:rsidRPr="00C86824">
        <w:rPr>
          <w:sz w:val="28"/>
          <w:szCs w:val="28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:rsidR="002D0CF4" w:rsidRPr="00C86824" w:rsidRDefault="006F42D1">
      <w:pPr>
        <w:keepNext/>
        <w:keepLines/>
        <w:spacing w:before="480" w:after="240" w:line="276" w:lineRule="auto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:rsidR="002D0CF4" w:rsidRPr="00C86824" w:rsidRDefault="006F42D1">
      <w:pPr>
        <w:keepNext/>
        <w:keepLines/>
        <w:spacing w:after="159" w:line="276" w:lineRule="auto"/>
        <w:ind w:firstLine="709"/>
        <w:jc w:val="both"/>
        <w:outlineLvl w:val="1"/>
        <w:rPr>
          <w:b/>
          <w:bCs/>
          <w:sz w:val="28"/>
          <w:szCs w:val="28"/>
          <w:lang w:eastAsia="ru-RU"/>
        </w:rPr>
      </w:pPr>
      <w:r w:rsidRPr="00C86824">
        <w:rPr>
          <w:sz w:val="28"/>
          <w:szCs w:val="28"/>
        </w:rPr>
        <w:t>11. 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Pr="00C86824">
        <w:rPr>
          <w:sz w:val="28"/>
          <w:szCs w:val="28"/>
          <w:lang w:eastAsia="ru-RU"/>
        </w:rPr>
        <w:t>.</w:t>
      </w:r>
    </w:p>
    <w:p w:rsidR="002D0CF4" w:rsidRPr="00C86824" w:rsidRDefault="006F42D1">
      <w:pPr>
        <w:spacing w:before="482" w:after="238"/>
        <w:ind w:firstLine="709"/>
        <w:jc w:val="center"/>
        <w:rPr>
          <w:b/>
          <w:sz w:val="28"/>
          <w:szCs w:val="28"/>
        </w:rPr>
      </w:pPr>
      <w:r w:rsidRPr="00C86824">
        <w:rPr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</w:t>
      </w:r>
    </w:p>
    <w:p w:rsidR="002D0CF4" w:rsidRPr="00C86824" w:rsidRDefault="002D0CF4">
      <w:pPr>
        <w:ind w:firstLine="709"/>
        <w:jc w:val="center"/>
        <w:rPr>
          <w:b/>
          <w:sz w:val="28"/>
          <w:szCs w:val="28"/>
        </w:rPr>
      </w:pP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12. Максимальный срок ожидания в очереди при подаче заявителем заявления при непосредственном обращении в Орган местного самоуправления или МФЦ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составляет 15 минут.</w:t>
      </w:r>
    </w:p>
    <w:p w:rsidR="002D0CF4" w:rsidRPr="00C86824" w:rsidRDefault="006F42D1">
      <w:pPr>
        <w:spacing w:after="159"/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13.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2D0CF4" w:rsidRPr="00C86824" w:rsidRDefault="006F42D1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</w:rPr>
      </w:pPr>
      <w:r w:rsidRPr="00C86824">
        <w:rPr>
          <w:b/>
          <w:bCs/>
          <w:sz w:val="28"/>
          <w:szCs w:val="28"/>
          <w:lang w:eastAsia="ru-RU"/>
        </w:rPr>
        <w:t xml:space="preserve">Срок регистрации </w:t>
      </w:r>
      <w:r w:rsidRPr="00C86824">
        <w:rPr>
          <w:b/>
          <w:sz w:val="28"/>
          <w:szCs w:val="28"/>
          <w:highlight w:val="white"/>
        </w:rPr>
        <w:t>заявления заявителя о предоставлении Услуги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 w:rsidRPr="00C86824">
        <w:rPr>
          <w:color w:val="000000"/>
          <w:sz w:val="28"/>
          <w:szCs w:val="28"/>
          <w:highlight w:val="white"/>
        </w:rPr>
        <w:t xml:space="preserve">14. Запрос о предоставлении Услуги и документы поступившие в течение рабочего дня </w:t>
      </w:r>
      <w:r w:rsidRPr="00C86824"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 w:rsidRPr="00C86824">
        <w:rPr>
          <w:color w:val="000000"/>
          <w:sz w:val="28"/>
          <w:szCs w:val="28"/>
          <w:highlight w:val="white"/>
        </w:rPr>
        <w:t>Единого портала или Регионального портала (при наличии технической возможности)подлежат регистрации в день поступления в Орган местного самоуправления.</w:t>
      </w:r>
    </w:p>
    <w:p w:rsidR="002D0CF4" w:rsidRPr="00C86824" w:rsidRDefault="006F42D1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</w:t>
      </w:r>
      <w:r w:rsidR="002D1980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подлежат</w:t>
      </w:r>
      <w:r w:rsidR="002D1980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регистрации на следующий рабочий день.</w:t>
      </w:r>
    </w:p>
    <w:p w:rsidR="002D0CF4" w:rsidRPr="00C86824" w:rsidRDefault="006F42D1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2D0CF4" w:rsidRPr="00C86824" w:rsidRDefault="006F42D1">
      <w:pPr>
        <w:tabs>
          <w:tab w:val="num" w:pos="1276"/>
        </w:tabs>
        <w:spacing w:after="159"/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highlight w:val="white"/>
        </w:rPr>
        <w:t>15.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:rsidR="002D0CF4" w:rsidRPr="00C86824" w:rsidRDefault="006F42D1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lastRenderedPageBreak/>
        <w:t>Показатели доступности и качества Услуги</w:t>
      </w:r>
    </w:p>
    <w:p w:rsidR="002D0CF4" w:rsidRPr="00C86824" w:rsidRDefault="006F42D1">
      <w:pPr>
        <w:tabs>
          <w:tab w:val="num" w:pos="1276"/>
        </w:tabs>
        <w:spacing w:after="159"/>
        <w:ind w:firstLine="709"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 xml:space="preserve">16. Перечень показателей качества и доступности Услуги размещается на официальном сайте Органа местного самоуправления, </w:t>
      </w:r>
      <w:r w:rsidRPr="00C86824"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:rsidR="002D0CF4" w:rsidRPr="00C86824" w:rsidRDefault="006F42D1">
      <w:pPr>
        <w:tabs>
          <w:tab w:val="num" w:pos="1276"/>
        </w:tabs>
        <w:spacing w:before="482" w:after="238"/>
        <w:ind w:firstLine="709"/>
        <w:jc w:val="center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 xml:space="preserve"> 17. Услуги, являющиеся необходимыми и обязательными для предоставления услуги: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а) подготовка технического плана помещения, в отношении которого осуществлена перепланировка, в соответствии с Федеральным законом от 13 июля 2015 г. № 218-ФЗ «О государственной регистрации недвижимости» (за предоставление указанной услуги предусмотрена плата);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б) подготовка проекта переустройства и (или) перепланировки переустраиваемого и (или) перепланируемого помещения в многоквартирном доме (за предоставление указанной услуги предусмотрена плата).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18. Информационные системы, используемые для предоставления Услуги: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– единая система межведомственного электронного взаимодействия,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– ЕСИА,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– Единый портал,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– Региональный портал (при наличии технической возможности).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19.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6824">
        <w:rPr>
          <w:sz w:val="28"/>
          <w:szCs w:val="28"/>
        </w:rPr>
        <w:t>20.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21.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</w:t>
      </w:r>
      <w:r w:rsidRPr="00C86824">
        <w:rPr>
          <w:sz w:val="28"/>
          <w:szCs w:val="28"/>
        </w:rPr>
        <w:lastRenderedPageBreak/>
        <w:t>превышающий 1 рабочий день со дня принятия решения о предоставлении Услуги.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22.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а) в Органе местного самоуправления;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б) в МФЦ.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23. Предоставление Услуги в МФЦ осуществляется при наличии соглашения о взаимодействии с таким МФЦ.</w:t>
      </w:r>
    </w:p>
    <w:p w:rsidR="002D0CF4" w:rsidRPr="00C86824" w:rsidRDefault="006F42D1">
      <w:pPr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:rsidR="002D0CF4" w:rsidRPr="00C86824" w:rsidRDefault="006F42D1">
      <w:pPr>
        <w:tabs>
          <w:tab w:val="left" w:pos="9638"/>
        </w:tabs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 w:rsidRPr="00C86824">
        <w:rPr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:rsidR="002D0CF4" w:rsidRPr="00C86824" w:rsidRDefault="006F42D1">
      <w:pPr>
        <w:tabs>
          <w:tab w:val="num" w:pos="1276"/>
        </w:tabs>
        <w:spacing w:after="159"/>
        <w:ind w:firstLine="709"/>
        <w:jc w:val="both"/>
        <w:rPr>
          <w:b/>
          <w:bCs/>
          <w:sz w:val="28"/>
          <w:szCs w:val="28"/>
          <w:lang w:eastAsia="ru-RU"/>
        </w:rPr>
      </w:pPr>
      <w:r w:rsidRPr="00C86824">
        <w:rPr>
          <w:color w:val="000000"/>
          <w:sz w:val="28"/>
          <w:szCs w:val="28"/>
          <w:highlight w:val="white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2D0CF4" w:rsidRPr="00C86824" w:rsidRDefault="006F42D1">
      <w:pPr>
        <w:spacing w:before="482" w:after="238"/>
        <w:ind w:firstLine="709"/>
        <w:jc w:val="center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24. Исчерпывающий </w:t>
      </w:r>
      <w:r w:rsidRPr="00C86824"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 w:rsidRPr="00C86824"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 w:rsidRPr="00C86824">
        <w:rPr>
          <w:sz w:val="28"/>
          <w:szCs w:val="28"/>
        </w:rPr>
        <w:t>.</w:t>
      </w:r>
    </w:p>
    <w:p w:rsidR="002D0CF4" w:rsidRPr="00C86824" w:rsidRDefault="006F42D1">
      <w:pPr>
        <w:spacing w:after="238"/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25. Сведения о формах Заявлений и документов, необходимых для предоставления Услуги, приведены в приложении к настоящему Административному регламенту.</w:t>
      </w:r>
    </w:p>
    <w:p w:rsidR="002D0CF4" w:rsidRPr="00C86824" w:rsidRDefault="006F42D1">
      <w:pPr>
        <w:spacing w:before="482" w:after="238"/>
        <w:ind w:firstLine="709"/>
        <w:jc w:val="center"/>
        <w:rPr>
          <w:b/>
          <w:bCs/>
          <w:color w:val="000000"/>
          <w:sz w:val="28"/>
          <w:szCs w:val="28"/>
        </w:rPr>
      </w:pPr>
      <w:r w:rsidRPr="00C86824">
        <w:rPr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 w:rsidRPr="00C86824">
        <w:rPr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2D0CF4" w:rsidRPr="00C86824" w:rsidRDefault="006F42D1">
      <w:pPr>
        <w:tabs>
          <w:tab w:val="left" w:pos="9638"/>
        </w:tabs>
        <w:spacing w:before="482"/>
        <w:ind w:firstLine="709"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lastRenderedPageBreak/>
        <w:t>26. 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2D0CF4" w:rsidRPr="00C86824" w:rsidRDefault="006F42D1">
      <w:pPr>
        <w:tabs>
          <w:tab w:val="left" w:pos="9638"/>
        </w:tabs>
        <w:ind w:firstLine="709"/>
        <w:jc w:val="both"/>
        <w:outlineLvl w:val="1"/>
        <w:rPr>
          <w:bCs/>
          <w:sz w:val="28"/>
          <w:szCs w:val="28"/>
        </w:rPr>
      </w:pPr>
      <w:r w:rsidRPr="00C86824">
        <w:rPr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б) Запрос о предоставлении Услуги не соответствует установленной форме, в том числе несоблюдены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г) представленные документы утратили силу на момент обращения за Услугой;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</w:rPr>
        <w:t>д) к Запросу о предоставлению Услуги не приложены документы, предусмотренные настоящим Административным регламентом, которые заявитель должен пред</w:t>
      </w:r>
      <w:r w:rsidRPr="00C86824">
        <w:rPr>
          <w:sz w:val="28"/>
          <w:szCs w:val="28"/>
          <w:highlight w:val="white"/>
        </w:rPr>
        <w:t>ставить самостоятельно;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 w:rsidRPr="00C86824">
        <w:rPr>
          <w:sz w:val="28"/>
          <w:szCs w:val="28"/>
          <w:highlight w:val="white"/>
        </w:rPr>
        <w:t>е) </w:t>
      </w:r>
      <w:r w:rsidRPr="00C86824">
        <w:rPr>
          <w:color w:val="000000"/>
          <w:sz w:val="28"/>
          <w:szCs w:val="28"/>
          <w:highlight w:val="white"/>
        </w:rPr>
        <w:t xml:space="preserve">неустановление личности лица, обратившегося за оказанием услуги, </w:t>
      </w:r>
      <w:r w:rsidRPr="00C86824">
        <w:rPr>
          <w:color w:val="000000"/>
          <w:sz w:val="28"/>
          <w:szCs w:val="28"/>
        </w:rPr>
        <w:t>при очном обращении в МФЦ или Орган местного самоуправления</w:t>
      </w:r>
      <w:r w:rsidRPr="00C86824">
        <w:rPr>
          <w:color w:val="000000"/>
          <w:sz w:val="28"/>
          <w:szCs w:val="28"/>
          <w:highlight w:val="white"/>
        </w:rPr>
        <w:t>: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 w:rsidRPr="00C86824">
        <w:rPr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 w:rsidRPr="00C86824">
        <w:rPr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C86824">
        <w:rPr>
          <w:color w:val="000000"/>
          <w:sz w:val="28"/>
          <w:szCs w:val="28"/>
          <w:highlight w:val="white"/>
        </w:rPr>
        <w:t>– 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:rsidR="002D0CF4" w:rsidRPr="00C86824" w:rsidRDefault="006F42D1">
      <w:pPr>
        <w:tabs>
          <w:tab w:val="left" w:pos="9638"/>
        </w:tabs>
        <w:ind w:firstLine="709"/>
        <w:jc w:val="both"/>
        <w:outlineLvl w:val="1"/>
        <w:rPr>
          <w:sz w:val="28"/>
          <w:szCs w:val="28"/>
        </w:rPr>
      </w:pPr>
      <w:r w:rsidRPr="00C86824">
        <w:rPr>
          <w:sz w:val="28"/>
          <w:szCs w:val="28"/>
        </w:rPr>
        <w:t>з) 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законодательством.</w:t>
      </w:r>
    </w:p>
    <w:p w:rsidR="002D0CF4" w:rsidRPr="00C86824" w:rsidRDefault="006F42D1">
      <w:pPr>
        <w:ind w:firstLine="709"/>
        <w:jc w:val="both"/>
        <w:outlineLvl w:val="1"/>
        <w:rPr>
          <w:sz w:val="28"/>
          <w:szCs w:val="28"/>
        </w:rPr>
      </w:pPr>
      <w:r w:rsidRPr="00C86824">
        <w:rPr>
          <w:sz w:val="28"/>
          <w:szCs w:val="28"/>
        </w:rPr>
        <w:t>27. Основания для приостановления предоставления Услуги законодательством Российской Федерации не предусмотрены.</w:t>
      </w:r>
    </w:p>
    <w:p w:rsidR="002D0CF4" w:rsidRPr="00C86824" w:rsidRDefault="006F42D1">
      <w:pPr>
        <w:ind w:firstLine="709"/>
        <w:jc w:val="both"/>
        <w:outlineLvl w:val="1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28. Исчерпывающий перечень оснований для отказа в предоставлении Услуги:</w:t>
      </w:r>
    </w:p>
    <w:p w:rsidR="002D0CF4" w:rsidRPr="00C86824" w:rsidRDefault="006F42D1">
      <w:pPr>
        <w:ind w:firstLine="709"/>
        <w:jc w:val="both"/>
        <w:outlineLvl w:val="1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lastRenderedPageBreak/>
        <w:t>а) </w:t>
      </w:r>
      <w:r w:rsidRPr="00C86824">
        <w:rPr>
          <w:sz w:val="28"/>
          <w:szCs w:val="28"/>
        </w:rPr>
        <w:t>несоответствие проекта переустройства и (или) перепланировки помещения в многоквартирном доме требованиям законодательства;</w:t>
      </w:r>
    </w:p>
    <w:p w:rsidR="002D0CF4" w:rsidRPr="00C86824" w:rsidRDefault="006F42D1">
      <w:pPr>
        <w:ind w:firstLine="709"/>
        <w:jc w:val="both"/>
        <w:outlineLvl w:val="1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б) </w:t>
      </w:r>
      <w:r w:rsidRPr="00C86824">
        <w:rPr>
          <w:sz w:val="28"/>
          <w:szCs w:val="28"/>
        </w:rPr>
        <w:t>представление Запроса о предоставлении Услуги и документов в ненадлежащий орган;</w:t>
      </w:r>
    </w:p>
    <w:p w:rsidR="002D0CF4" w:rsidRPr="00C86824" w:rsidRDefault="006F42D1">
      <w:pPr>
        <w:ind w:firstLine="709"/>
        <w:jc w:val="both"/>
        <w:outlineLvl w:val="1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в) </w:t>
      </w:r>
      <w:r w:rsidRPr="00C86824">
        <w:rPr>
          <w:sz w:val="28"/>
          <w:szCs w:val="28"/>
        </w:rPr>
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представлен заявителем по собственной инициативе;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г) </w:t>
      </w:r>
      <w:r w:rsidRPr="00C86824">
        <w:rPr>
          <w:sz w:val="28"/>
          <w:szCs w:val="28"/>
        </w:rPr>
        <w:t>непредставление документов, обязанность по представлению которых возложена на заявителя;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д) </w:t>
      </w:r>
      <w:r w:rsidRPr="00C86824">
        <w:rPr>
          <w:sz w:val="28"/>
          <w:szCs w:val="28"/>
          <w:highlight w:val="white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е) несоответствие выполненных работ по переустройству и (или) перепланировке требованиям законодательства и проекту, на основании которого принималось решение о согласовании переустройства и (или) перепланировки помещения в многоквартирном доме.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ж) </w:t>
      </w:r>
      <w:r w:rsidRPr="00C86824">
        <w:rPr>
          <w:sz w:val="28"/>
          <w:szCs w:val="28"/>
        </w:rPr>
        <w:t>отсутствие опечаток и ошибок в выданных в результате предоставления Услуги документах.</w:t>
      </w:r>
    </w:p>
    <w:p w:rsidR="002D0CF4" w:rsidRPr="00C86824" w:rsidRDefault="006F42D1">
      <w:pPr>
        <w:tabs>
          <w:tab w:val="left" w:pos="1021"/>
        </w:tabs>
        <w:spacing w:after="238"/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29. </w:t>
      </w:r>
      <w:r w:rsidRPr="00C86824">
        <w:rPr>
          <w:color w:val="000000" w:themeColor="text1"/>
          <w:sz w:val="28"/>
          <w:szCs w:val="28"/>
          <w:highlight w:val="white"/>
        </w:rPr>
        <w:t>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заявителя.</w:t>
      </w:r>
    </w:p>
    <w:p w:rsidR="002D0CF4" w:rsidRPr="00C86824" w:rsidRDefault="006F42D1">
      <w:pPr>
        <w:tabs>
          <w:tab w:val="num" w:pos="1276"/>
        </w:tabs>
        <w:spacing w:before="482" w:after="238"/>
        <w:ind w:firstLine="709"/>
        <w:jc w:val="center"/>
        <w:rPr>
          <w:b/>
          <w:bCs/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val="en-US" w:eastAsia="ru-RU"/>
        </w:rPr>
        <w:t>III</w:t>
      </w:r>
      <w:r w:rsidRPr="00C86824"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2D0CF4" w:rsidRPr="00C86824" w:rsidRDefault="006F42D1">
      <w:pPr>
        <w:keepNext/>
        <w:keepLines/>
        <w:spacing w:after="240"/>
        <w:ind w:firstLine="709"/>
        <w:jc w:val="center"/>
        <w:outlineLvl w:val="0"/>
        <w:rPr>
          <w:sz w:val="28"/>
          <w:szCs w:val="28"/>
          <w:lang w:eastAsia="ru-RU"/>
        </w:rPr>
      </w:pPr>
      <w:r w:rsidRPr="00C86824"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:rsidR="002D0CF4" w:rsidRPr="00C86824" w:rsidRDefault="006F42D1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highlight w:val="white"/>
          <w:lang w:eastAsia="ru-RU"/>
        </w:rPr>
        <w:t xml:space="preserve">30. При обращении заявителей </w:t>
      </w:r>
      <w:r w:rsidR="002D772F" w:rsidRPr="00C86824">
        <w:rPr>
          <w:sz w:val="28"/>
          <w:szCs w:val="28"/>
          <w:highlight w:val="white"/>
          <w:lang w:eastAsia="ru-RU"/>
        </w:rPr>
        <w:t>за</w:t>
      </w:r>
      <w:r w:rsidR="002D772F" w:rsidRPr="00C86824">
        <w:rPr>
          <w:sz w:val="28"/>
          <w:szCs w:val="28"/>
          <w:lang w:eastAsia="ru-RU"/>
        </w:rPr>
        <w:t>ве</w:t>
      </w:r>
      <w:r w:rsidR="002D772F" w:rsidRPr="00C86824">
        <w:rPr>
          <w:sz w:val="28"/>
          <w:szCs w:val="28"/>
        </w:rPr>
        <w:t>ршением</w:t>
      </w:r>
      <w:r w:rsidRPr="00C86824">
        <w:rPr>
          <w:sz w:val="28"/>
          <w:szCs w:val="28"/>
        </w:rPr>
        <w:t xml:space="preserve"> о согласовании проведения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переустройства и (или) перепланировки помещения в многоквартирном доме: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1) профилирование заявителя;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2) прием З</w:t>
      </w:r>
      <w:r w:rsidRPr="00C86824">
        <w:rPr>
          <w:rFonts w:eastAsia="Calibri"/>
          <w:sz w:val="28"/>
          <w:szCs w:val="28"/>
          <w:lang w:eastAsia="ru-RU"/>
        </w:rPr>
        <w:t xml:space="preserve">аявления </w:t>
      </w:r>
      <w:r w:rsidRPr="00C86824">
        <w:rPr>
          <w:sz w:val="28"/>
          <w:szCs w:val="28"/>
        </w:rPr>
        <w:t>и документов и (или) информации, необходимых для предоставления Услуги;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3) межведомственное информационное взаимодействие;</w:t>
      </w:r>
    </w:p>
    <w:p w:rsidR="002D0CF4" w:rsidRPr="00C86824" w:rsidRDefault="006F42D1">
      <w:pPr>
        <w:tabs>
          <w:tab w:val="left" w:pos="9638"/>
        </w:tabs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4) получение дополнительных сведений от заявителя;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5) принятие решения о предоставлении (об отказе в предоставлении) Услуги;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6) предоставление результата Услуги.</w:t>
      </w:r>
    </w:p>
    <w:p w:rsidR="002D0CF4" w:rsidRPr="00C86824" w:rsidRDefault="006F42D1">
      <w:pPr>
        <w:tabs>
          <w:tab w:val="left" w:pos="9638"/>
        </w:tabs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 xml:space="preserve">Административные процедуры «Приостановление предоставления Услуги», «Оценка сведений о заявителе и (или) объектах, принадлежащих </w:t>
      </w:r>
      <w:r w:rsidRPr="00C86824">
        <w:rPr>
          <w:sz w:val="28"/>
          <w:szCs w:val="28"/>
          <w:lang w:eastAsia="ru-RU"/>
        </w:rPr>
        <w:lastRenderedPageBreak/>
        <w:t>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highlight w:val="white"/>
          <w:lang w:eastAsia="ru-RU"/>
        </w:rPr>
        <w:t>31. При обращении заявителей за</w:t>
      </w:r>
      <w:r w:rsidR="002D772F" w:rsidRPr="00C86824">
        <w:rPr>
          <w:sz w:val="28"/>
          <w:szCs w:val="28"/>
          <w:lang w:eastAsia="ru-RU"/>
        </w:rPr>
        <w:t xml:space="preserve"> </w:t>
      </w:r>
      <w:r w:rsidRPr="00C86824">
        <w:rPr>
          <w:sz w:val="28"/>
          <w:szCs w:val="28"/>
          <w:lang w:eastAsia="ru-RU"/>
        </w:rPr>
        <w:t>завершением переустройства и (или) перепланировки в многоквартирном доме: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1) профилирование заявителя;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2) прием Уведомления и документов и (или) информации, необходимых для предоставления Услуги;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3) межведомственное информационное взаимодействие;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5) предоставление результата Услуги.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«П</w:t>
      </w:r>
      <w:r w:rsidRPr="00C86824">
        <w:rPr>
          <w:sz w:val="28"/>
          <w:szCs w:val="28"/>
        </w:rPr>
        <w:t xml:space="preserve">олучение дополнительных сведений от заявителя», </w:t>
      </w:r>
      <w:r w:rsidRPr="00C86824">
        <w:rPr>
          <w:sz w:val="28"/>
          <w:szCs w:val="28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2D0CF4" w:rsidRPr="00C86824" w:rsidRDefault="006F42D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32. При обращении заявителей за исправлением</w:t>
      </w:r>
      <w:r w:rsidRPr="00C86824">
        <w:rPr>
          <w:sz w:val="28"/>
          <w:szCs w:val="28"/>
        </w:rPr>
        <w:t xml:space="preserve"> допущенных опечаток и ошибок в документах, выданных по результатам предоставления Услуги</w:t>
      </w:r>
      <w:r w:rsidRPr="00C86824">
        <w:rPr>
          <w:sz w:val="28"/>
          <w:szCs w:val="28"/>
          <w:lang w:eastAsia="ru-RU"/>
        </w:rPr>
        <w:t>: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1) профилирование заявителя;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2) прием заявления об исправлении допущенных опечаток и ошибок в документах, выданных по результатам предоставления Услуги и документов и (или) информации, необходимых для предоставления Услуги;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3) межведомственное информационное взаимодействие;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2D0CF4" w:rsidRPr="00C86824" w:rsidRDefault="006F42D1">
      <w:pPr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5) предоставление результата Услуги.</w:t>
      </w:r>
    </w:p>
    <w:p w:rsidR="002D0CF4" w:rsidRPr="00C86824" w:rsidRDefault="006F42D1">
      <w:pPr>
        <w:spacing w:after="238"/>
        <w:ind w:firstLine="709"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«П</w:t>
      </w:r>
      <w:r w:rsidRPr="00C86824">
        <w:rPr>
          <w:sz w:val="28"/>
          <w:szCs w:val="28"/>
        </w:rPr>
        <w:t xml:space="preserve">олучение дополнительных сведений от заявителя», </w:t>
      </w:r>
      <w:r w:rsidRPr="00C86824">
        <w:rPr>
          <w:sz w:val="28"/>
          <w:szCs w:val="28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2D0CF4" w:rsidRPr="00C86824" w:rsidRDefault="006F42D1">
      <w:pPr>
        <w:spacing w:before="482" w:after="238"/>
        <w:ind w:firstLine="709"/>
        <w:jc w:val="center"/>
        <w:rPr>
          <w:sz w:val="28"/>
          <w:szCs w:val="28"/>
        </w:rPr>
      </w:pPr>
      <w:r w:rsidRPr="00C86824">
        <w:rPr>
          <w:b/>
          <w:bCs/>
          <w:sz w:val="28"/>
          <w:szCs w:val="28"/>
          <w:highlight w:val="white"/>
        </w:rPr>
        <w:t xml:space="preserve">Описание административных процедур при обращении заявителей за </w:t>
      </w:r>
      <w:r w:rsidRPr="00C86824">
        <w:rPr>
          <w:b/>
          <w:bCs/>
          <w:sz w:val="28"/>
          <w:szCs w:val="28"/>
        </w:rPr>
        <w:t>согласованием проведения переустройства и (или) перепланировки помещения в многоквартирном доме</w:t>
      </w:r>
    </w:p>
    <w:p w:rsidR="002D0CF4" w:rsidRPr="00C86824" w:rsidRDefault="002D0CF4">
      <w:pPr>
        <w:tabs>
          <w:tab w:val="left" w:pos="9638"/>
        </w:tabs>
        <w:spacing w:before="482" w:after="238"/>
        <w:ind w:firstLine="709"/>
        <w:jc w:val="center"/>
        <w:rPr>
          <w:sz w:val="28"/>
          <w:szCs w:val="28"/>
          <w:lang w:eastAsia="ru-RU"/>
        </w:rPr>
      </w:pPr>
    </w:p>
    <w:p w:rsidR="002D0CF4" w:rsidRPr="00C86824" w:rsidRDefault="006F42D1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 w:rsidRPr="00C86824">
        <w:rPr>
          <w:b/>
          <w:bCs/>
          <w:sz w:val="28"/>
          <w:szCs w:val="28"/>
          <w:highlight w:val="white"/>
        </w:rPr>
        <w:lastRenderedPageBreak/>
        <w:t>Профилирование</w:t>
      </w:r>
      <w:r w:rsidR="002D772F" w:rsidRPr="00C86824">
        <w:rPr>
          <w:b/>
          <w:bCs/>
          <w:sz w:val="28"/>
          <w:szCs w:val="28"/>
          <w:highlight w:val="white"/>
        </w:rPr>
        <w:t xml:space="preserve"> </w:t>
      </w:r>
      <w:r w:rsidRPr="00C86824">
        <w:rPr>
          <w:b/>
          <w:bCs/>
          <w:sz w:val="28"/>
          <w:szCs w:val="28"/>
          <w:highlight w:val="white"/>
        </w:rPr>
        <w:t>заявителя</w:t>
      </w:r>
    </w:p>
    <w:p w:rsidR="002D0CF4" w:rsidRPr="00C86824" w:rsidRDefault="006F42D1">
      <w:pPr>
        <w:tabs>
          <w:tab w:val="left" w:pos="9638"/>
        </w:tabs>
        <w:spacing w:after="238"/>
        <w:ind w:right="-142"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>33. </w:t>
      </w:r>
      <w:r w:rsidRPr="00C86824">
        <w:rPr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:rsidR="002D0CF4" w:rsidRPr="00C86824" w:rsidRDefault="006F42D1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</w:t>
      </w:r>
    </w:p>
    <w:p w:rsidR="002D0CF4" w:rsidRPr="00C86824" w:rsidRDefault="006F42D1">
      <w:pPr>
        <w:tabs>
          <w:tab w:val="left" w:pos="9638"/>
        </w:tabs>
        <w:spacing w:before="482" w:after="238"/>
        <w:ind w:firstLine="709"/>
        <w:jc w:val="center"/>
        <w:rPr>
          <w:sz w:val="28"/>
          <w:szCs w:val="28"/>
          <w:lang w:eastAsia="ru-RU"/>
        </w:rPr>
      </w:pPr>
      <w:r w:rsidRPr="00C86824">
        <w:rPr>
          <w:b/>
          <w:sz w:val="28"/>
          <w:szCs w:val="28"/>
          <w:highlight w:val="white"/>
        </w:rPr>
        <w:t>Прием заявле</w:t>
      </w:r>
      <w:r w:rsidRPr="00C86824">
        <w:rPr>
          <w:b/>
          <w:bCs/>
          <w:sz w:val="28"/>
          <w:szCs w:val="28"/>
          <w:highlight w:val="white"/>
        </w:rPr>
        <w:t>ния</w:t>
      </w:r>
      <w:r w:rsidR="002D772F" w:rsidRPr="00C86824">
        <w:rPr>
          <w:b/>
          <w:bCs/>
          <w:sz w:val="28"/>
          <w:szCs w:val="28"/>
        </w:rPr>
        <w:t xml:space="preserve"> </w:t>
      </w:r>
      <w:r w:rsidRPr="00C86824">
        <w:rPr>
          <w:rFonts w:eastAsia="Calibri"/>
          <w:b/>
          <w:bCs/>
          <w:sz w:val="28"/>
          <w:szCs w:val="28"/>
          <w:lang w:eastAsia="ru-RU"/>
        </w:rPr>
        <w:t xml:space="preserve">о переустройстве и (или) перепланировке помещения в многоквартирном доме </w:t>
      </w:r>
      <w:r w:rsidRPr="00C86824">
        <w:rPr>
          <w:b/>
          <w:bCs/>
          <w:sz w:val="28"/>
          <w:szCs w:val="28"/>
          <w:highlight w:val="white"/>
        </w:rPr>
        <w:t>и д</w:t>
      </w:r>
      <w:r w:rsidRPr="00C86824">
        <w:rPr>
          <w:b/>
          <w:sz w:val="28"/>
          <w:szCs w:val="28"/>
          <w:highlight w:val="white"/>
        </w:rPr>
        <w:t>окументов и (или) информации, необходимых для предоставления Услуги</w:t>
      </w:r>
    </w:p>
    <w:p w:rsidR="002D0CF4" w:rsidRPr="00C86824" w:rsidRDefault="006F42D1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 w:rsidRPr="00C86824">
        <w:rPr>
          <w:sz w:val="28"/>
          <w:szCs w:val="28"/>
          <w:lang w:eastAsia="ru-RU"/>
        </w:rPr>
        <w:t xml:space="preserve">34. Форма заявления </w:t>
      </w:r>
      <w:r w:rsidRPr="00C86824">
        <w:rPr>
          <w:rFonts w:eastAsia="Calibri"/>
          <w:sz w:val="28"/>
          <w:szCs w:val="28"/>
          <w:lang w:eastAsia="ru-RU"/>
        </w:rPr>
        <w:t>о переустройстве и (или) перепланировке помещения в многоквартирном доме</w:t>
      </w:r>
      <w:r w:rsidRPr="00C86824">
        <w:rPr>
          <w:sz w:val="28"/>
          <w:szCs w:val="28"/>
          <w:lang w:eastAsia="ru-RU"/>
        </w:rPr>
        <w:t xml:space="preserve"> утверждена п</w:t>
      </w:r>
      <w:r w:rsidRPr="00C86824">
        <w:rPr>
          <w:rFonts w:eastAsia="Calibri"/>
          <w:sz w:val="28"/>
          <w:szCs w:val="28"/>
          <w:lang w:eastAsia="ru-RU"/>
        </w:rPr>
        <w:t>риказом Министерства строительства и жилищно-коммунального хозяйства Российской Федерации от 04 апреля 2024 г. № 240-пр «О</w:t>
      </w:r>
      <w:r w:rsidRPr="00C86824">
        <w:rPr>
          <w:color w:val="000000"/>
          <w:sz w:val="28"/>
          <w:szCs w:val="28"/>
        </w:rPr>
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доме».</w:t>
      </w:r>
    </w:p>
    <w:p w:rsidR="002D0CF4" w:rsidRPr="00C86824" w:rsidRDefault="006F42D1">
      <w:pPr>
        <w:tabs>
          <w:tab w:val="left" w:pos="9638"/>
        </w:tabs>
        <w:ind w:firstLine="709"/>
        <w:jc w:val="both"/>
        <w:rPr>
          <w:sz w:val="28"/>
          <w:szCs w:val="28"/>
        </w:rPr>
      </w:pPr>
      <w:r w:rsidRPr="00C86824">
        <w:rPr>
          <w:color w:val="000000"/>
          <w:sz w:val="28"/>
          <w:szCs w:val="28"/>
        </w:rPr>
        <w:t xml:space="preserve"> И</w:t>
      </w:r>
      <w:r w:rsidRPr="00C86824">
        <w:rPr>
          <w:sz w:val="28"/>
          <w:szCs w:val="28"/>
          <w:highlight w:val="white"/>
        </w:rPr>
        <w:t xml:space="preserve">счерпывающий </w:t>
      </w:r>
      <w:r w:rsidRPr="00C86824">
        <w:rPr>
          <w:color w:val="000000"/>
          <w:sz w:val="28"/>
          <w:szCs w:val="28"/>
          <w:highlight w:val="white"/>
        </w:rPr>
        <w:t>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</w:t>
      </w:r>
      <w:r w:rsidRPr="00C86824">
        <w:rPr>
          <w:sz w:val="28"/>
          <w:szCs w:val="28"/>
          <w:highlight w:val="white"/>
        </w:rPr>
        <w:t xml:space="preserve"> в соответствии с категорией (признаками) заявителя, а также способы их подачи, приведены в приложении к настоящему Административному регламенту.</w:t>
      </w:r>
    </w:p>
    <w:p w:rsidR="002D0CF4" w:rsidRPr="00C86824" w:rsidRDefault="006F42D1">
      <w:pPr>
        <w:tabs>
          <w:tab w:val="left" w:pos="9638"/>
        </w:tabs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highlight w:val="white"/>
        </w:rPr>
        <w:t>35. Способами установления личности (идентификации) заявителя (представителя заявителя) при предоставлении Услуги являются:</w:t>
      </w:r>
    </w:p>
    <w:p w:rsidR="002D0CF4" w:rsidRPr="00C86824" w:rsidRDefault="006F42D1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  <w:highlight w:val="white"/>
        </w:rPr>
        <w:t>а) в МФЦ:</w:t>
      </w:r>
    </w:p>
    <w:p w:rsidR="002D0CF4" w:rsidRPr="00C86824" w:rsidRDefault="006F42D1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  <w:highlight w:val="white"/>
        </w:rPr>
        <w:t>– документ, удостоверяющий личность,</w:t>
      </w:r>
    </w:p>
    <w:p w:rsidR="002D0CF4" w:rsidRPr="00C86824" w:rsidRDefault="006F42D1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  <w:highlight w:val="white"/>
        </w:rPr>
        <w:t xml:space="preserve">– установление </w:t>
      </w:r>
      <w:r w:rsidRPr="00C86824">
        <w:rPr>
          <w:color w:val="000000"/>
          <w:sz w:val="28"/>
          <w:szCs w:val="28"/>
          <w:highlight w:val="white"/>
        </w:rPr>
        <w:t>личности посредством</w:t>
      </w:r>
      <w:r w:rsidR="002D772F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идентификации и аутентификации</w:t>
      </w:r>
      <w:r w:rsidR="002D772F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 w:rsidRPr="00C86824">
        <w:rPr>
          <w:sz w:val="28"/>
          <w:szCs w:val="28"/>
          <w:highlight w:val="white"/>
        </w:rPr>
        <w:t>;</w:t>
      </w:r>
    </w:p>
    <w:p w:rsidR="002D0CF4" w:rsidRPr="00C86824" w:rsidRDefault="006F42D1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  <w:highlight w:val="white"/>
        </w:rPr>
        <w:t>б) на Едином портале – ЕСИА;</w:t>
      </w:r>
    </w:p>
    <w:p w:rsidR="002D0CF4" w:rsidRPr="00C86824" w:rsidRDefault="006F42D1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:rsidR="002D0CF4" w:rsidRPr="00C86824" w:rsidRDefault="006F42D1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  <w:highlight w:val="white"/>
        </w:rPr>
        <w:t>г) в Органе местного самоуправления: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  <w:highlight w:val="white"/>
        </w:rPr>
        <w:t>– документ, удостоверяющий личность,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b/>
          <w:bCs/>
          <w:sz w:val="28"/>
          <w:szCs w:val="28"/>
        </w:rPr>
      </w:pPr>
      <w:r w:rsidRPr="00C86824">
        <w:rPr>
          <w:sz w:val="28"/>
          <w:szCs w:val="28"/>
        </w:rPr>
        <w:lastRenderedPageBreak/>
        <w:t>– </w:t>
      </w:r>
      <w:r w:rsidRPr="00C86824">
        <w:rPr>
          <w:sz w:val="28"/>
          <w:szCs w:val="28"/>
          <w:highlight w:val="white"/>
        </w:rPr>
        <w:t xml:space="preserve">установление </w:t>
      </w:r>
      <w:r w:rsidRPr="00C86824">
        <w:rPr>
          <w:color w:val="000000"/>
          <w:sz w:val="28"/>
          <w:szCs w:val="28"/>
          <w:highlight w:val="white"/>
        </w:rPr>
        <w:t>личности посредством</w:t>
      </w:r>
      <w:r w:rsidR="002D772F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идентификации и аутентификации</w:t>
      </w:r>
      <w:r w:rsidR="002D772F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>36. </w:t>
      </w:r>
      <w:r w:rsidRPr="00C86824">
        <w:rPr>
          <w:sz w:val="28"/>
          <w:szCs w:val="28"/>
          <w:highlight w:val="white"/>
        </w:rPr>
        <w:t>Основания для принятия решения об отказе в приеме Заявления о предоставлении услуги и документов и (или) информации приведены в таблице 3 приложения к настоящему Административному регламенту.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37. Услуга предусматривает возможность приёма Органом местного самоуправления Заявления и документов, необходимых для предоставления Услуги, </w:t>
      </w:r>
      <w:r w:rsidRPr="00C86824">
        <w:rPr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 w:rsidRPr="00C86824">
        <w:rPr>
          <w:sz w:val="28"/>
          <w:szCs w:val="28"/>
        </w:rPr>
        <w:t>38. </w:t>
      </w:r>
      <w:r w:rsidRPr="00C86824">
        <w:rPr>
          <w:color w:val="000000"/>
          <w:sz w:val="28"/>
          <w:szCs w:val="28"/>
          <w:highlight w:val="white"/>
        </w:rPr>
        <w:t xml:space="preserve">Заявление и документы, необходимые для предоставления Услуги, поданные в течение рабочего дня </w:t>
      </w:r>
      <w:r w:rsidRPr="00C86824"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 w:rsidRPr="00C86824"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возможности)подлежат регистрации в день поступления в Орган местного самоуправления. </w:t>
      </w:r>
    </w:p>
    <w:p w:rsidR="002D0CF4" w:rsidRPr="00C86824" w:rsidRDefault="006F42D1">
      <w:pPr>
        <w:tabs>
          <w:tab w:val="left" w:pos="9638"/>
        </w:tabs>
        <w:spacing w:after="238"/>
        <w:ind w:firstLine="709"/>
        <w:jc w:val="both"/>
        <w:rPr>
          <w:color w:val="000000"/>
          <w:sz w:val="28"/>
          <w:szCs w:val="28"/>
        </w:rPr>
      </w:pPr>
      <w:r w:rsidRPr="00C86824">
        <w:rPr>
          <w:color w:val="000000"/>
          <w:sz w:val="28"/>
          <w:szCs w:val="28"/>
          <w:highlight w:val="white"/>
        </w:rPr>
        <w:t>Заявление и документы, необходимые для предоставления Услуги,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</w:t>
      </w:r>
      <w:r w:rsidR="002D772F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подлежат</w:t>
      </w:r>
      <w:r w:rsidR="002D772F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регистрации на следующий рабочий день.</w:t>
      </w:r>
    </w:p>
    <w:p w:rsidR="002D0CF4" w:rsidRPr="00C86824" w:rsidRDefault="006F42D1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 w:rsidRPr="00C86824">
        <w:rPr>
          <w:b/>
          <w:sz w:val="28"/>
          <w:szCs w:val="28"/>
          <w:highlight w:val="white"/>
        </w:rPr>
        <w:t>Межведомственное</w:t>
      </w:r>
      <w:r w:rsidR="002D772F" w:rsidRPr="00C86824">
        <w:rPr>
          <w:b/>
          <w:sz w:val="28"/>
          <w:szCs w:val="28"/>
          <w:highlight w:val="white"/>
        </w:rPr>
        <w:t xml:space="preserve"> </w:t>
      </w:r>
      <w:r w:rsidRPr="00C86824">
        <w:rPr>
          <w:b/>
          <w:sz w:val="28"/>
          <w:szCs w:val="28"/>
          <w:highlight w:val="white"/>
        </w:rPr>
        <w:t>информационное</w:t>
      </w:r>
      <w:r w:rsidR="002D772F" w:rsidRPr="00C86824">
        <w:rPr>
          <w:b/>
          <w:sz w:val="28"/>
          <w:szCs w:val="28"/>
          <w:highlight w:val="white"/>
        </w:rPr>
        <w:t xml:space="preserve"> </w:t>
      </w:r>
      <w:r w:rsidRPr="00C86824">
        <w:rPr>
          <w:b/>
          <w:sz w:val="28"/>
          <w:szCs w:val="28"/>
          <w:highlight w:val="white"/>
        </w:rPr>
        <w:t>взаимодействие</w:t>
      </w:r>
    </w:p>
    <w:p w:rsidR="002D0CF4" w:rsidRPr="00C86824" w:rsidRDefault="006F42D1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</w:rPr>
        <w:t>39. </w:t>
      </w:r>
      <w:r w:rsidRPr="00C86824">
        <w:rPr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:rsidR="002D0CF4" w:rsidRPr="00C86824" w:rsidRDefault="006F42D1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</w:rPr>
        <w:t>а) и</w:t>
      </w:r>
      <w:r w:rsidRPr="00C86824">
        <w:rPr>
          <w:sz w:val="28"/>
          <w:szCs w:val="28"/>
          <w:highlight w:val="white"/>
        </w:rPr>
        <w:t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</w:t>
      </w:r>
      <w:r w:rsidR="00071DF0" w:rsidRPr="00C86824">
        <w:rPr>
          <w:sz w:val="28"/>
          <w:szCs w:val="28"/>
        </w:rPr>
        <w:t xml:space="preserve"> </w:t>
      </w:r>
      <w:r w:rsidRPr="00C86824"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D0CF4" w:rsidRPr="00C86824" w:rsidRDefault="006F42D1">
      <w:pPr>
        <w:tabs>
          <w:tab w:val="left" w:pos="9638"/>
        </w:tabs>
        <w:spacing w:after="238"/>
        <w:ind w:firstLine="709"/>
        <w:contextualSpacing/>
        <w:jc w:val="both"/>
        <w:rPr>
          <w:sz w:val="28"/>
          <w:szCs w:val="28"/>
        </w:rPr>
      </w:pPr>
      <w:r w:rsidRPr="00C86824">
        <w:rPr>
          <w:color w:val="000000" w:themeColor="text1"/>
          <w:sz w:val="28"/>
          <w:szCs w:val="28"/>
        </w:rPr>
        <w:t xml:space="preserve">б) информационный запрос «Предоставление из «ЕРН» по запросу сведений о физическом лице». </w:t>
      </w:r>
      <w:r w:rsidRPr="00C86824">
        <w:rPr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 w:rsidRPr="00C86824"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в)</w:t>
      </w:r>
      <w:r w:rsidRPr="00C86824">
        <w:rPr>
          <w:sz w:val="28"/>
          <w:szCs w:val="28"/>
          <w:lang w:val="en-US"/>
        </w:rPr>
        <w:t> </w:t>
      </w:r>
      <w:r w:rsidRPr="00C86824">
        <w:rPr>
          <w:sz w:val="28"/>
          <w:szCs w:val="28"/>
        </w:rPr>
        <w:t xml:space="preserve">информационный запрос </w:t>
      </w:r>
      <w:r w:rsidRPr="00C86824">
        <w:rPr>
          <w:sz w:val="28"/>
          <w:szCs w:val="28"/>
          <w:lang w:eastAsia="ru-RU"/>
        </w:rPr>
        <w:t>«</w:t>
      </w:r>
      <w:r w:rsidRPr="00C86824">
        <w:rPr>
          <w:sz w:val="28"/>
          <w:szCs w:val="28"/>
        </w:rPr>
        <w:t>Прием обращений в ФГИС ЕГРН»</w:t>
      </w:r>
      <w:r w:rsidRPr="00C86824">
        <w:rPr>
          <w:sz w:val="28"/>
          <w:szCs w:val="28"/>
          <w:lang w:eastAsia="ru-RU"/>
        </w:rPr>
        <w:t xml:space="preserve">. </w:t>
      </w:r>
      <w:r w:rsidRPr="00C86824">
        <w:rPr>
          <w:sz w:val="28"/>
          <w:szCs w:val="28"/>
        </w:rPr>
        <w:t>Указанный информационный запрос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 xml:space="preserve">направляется в </w:t>
      </w:r>
      <w:r w:rsidRPr="00C86824">
        <w:rPr>
          <w:sz w:val="28"/>
          <w:szCs w:val="28"/>
          <w:lang w:eastAsia="ru-RU"/>
        </w:rPr>
        <w:t>«</w:t>
      </w:r>
      <w:r w:rsidRPr="00C86824">
        <w:rPr>
          <w:sz w:val="28"/>
          <w:szCs w:val="28"/>
        </w:rPr>
        <w:t xml:space="preserve">ППК «Роскадастр» </w:t>
      </w:r>
      <w:r w:rsidRPr="00C86824">
        <w:rPr>
          <w:color w:val="000000"/>
          <w:sz w:val="28"/>
          <w:szCs w:val="28"/>
        </w:rPr>
        <w:lastRenderedPageBreak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г) информационный запрос</w:t>
      </w:r>
      <w:r w:rsidRPr="00C86824">
        <w:rPr>
          <w:sz w:val="28"/>
          <w:szCs w:val="28"/>
          <w:lang w:eastAsia="ru-RU"/>
        </w:rPr>
        <w:t>«</w:t>
      </w:r>
      <w:r w:rsidRPr="00C86824">
        <w:rPr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 w:rsidRPr="00C86824">
        <w:rPr>
          <w:sz w:val="28"/>
          <w:szCs w:val="28"/>
          <w:lang w:eastAsia="ru-RU"/>
        </w:rPr>
        <w:t>.</w:t>
      </w:r>
      <w:r w:rsidRPr="00C86824">
        <w:rPr>
          <w:sz w:val="28"/>
          <w:szCs w:val="28"/>
        </w:rPr>
        <w:t>Указанныйинформационныйзапроснаправляетсяв</w:t>
      </w:r>
      <w:r w:rsidRPr="00C86824">
        <w:rPr>
          <w:sz w:val="28"/>
          <w:szCs w:val="28"/>
          <w:lang w:eastAsia="ru-RU"/>
        </w:rPr>
        <w:t>МинистерствовнутреннихделРоссийскойФедерации</w:t>
      </w:r>
      <w:r w:rsidRPr="00C86824">
        <w:rPr>
          <w:sz w:val="28"/>
          <w:szCs w:val="28"/>
        </w:rPr>
        <w:t xml:space="preserve">без использования </w:t>
      </w:r>
      <w:r w:rsidRPr="00C86824"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C86824">
        <w:rPr>
          <w:sz w:val="28"/>
          <w:szCs w:val="28"/>
          <w:lang w:eastAsia="ru-RU"/>
        </w:rPr>
        <w:t>.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Pr="00C86824">
        <w:rPr>
          <w:sz w:val="28"/>
          <w:szCs w:val="28"/>
        </w:rPr>
        <w:t>1рабочий день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с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даты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регистрации Запроса о предоставлении Услуги.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Срок получения ответа на указанный информационный запрос составляет не более 48часовс момента направления межведомственного запроса;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 w:rsidRPr="00C86824">
        <w:rPr>
          <w:sz w:val="28"/>
          <w:szCs w:val="28"/>
          <w:lang w:eastAsia="ru-RU"/>
        </w:rPr>
        <w:t xml:space="preserve">д) информационный запрос </w:t>
      </w:r>
      <w:r w:rsidRPr="00C86824">
        <w:rPr>
          <w:sz w:val="28"/>
          <w:szCs w:val="28"/>
          <w:highlight w:val="white"/>
        </w:rPr>
        <w:t>«Открытые сведения из ЕГРЮЛ по запросам органов государственной</w:t>
      </w:r>
      <w:r w:rsidR="002D772F" w:rsidRPr="00C86824">
        <w:rPr>
          <w:sz w:val="28"/>
          <w:szCs w:val="28"/>
          <w:highlight w:val="white"/>
        </w:rPr>
        <w:t xml:space="preserve"> </w:t>
      </w:r>
      <w:r w:rsidRPr="00C86824">
        <w:rPr>
          <w:sz w:val="28"/>
          <w:szCs w:val="28"/>
          <w:highlight w:val="white"/>
        </w:rPr>
        <w:t xml:space="preserve">власти и организаций, зарегистрированных в СМЭВ».Указанный информационный запрос направляется в Федеральную налоговую службу </w:t>
      </w:r>
      <w:r w:rsidRPr="00C86824"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color w:val="000000"/>
          <w:sz w:val="28"/>
          <w:szCs w:val="28"/>
        </w:rPr>
        <w:t>е) </w:t>
      </w:r>
      <w:r w:rsidRPr="00C86824">
        <w:rPr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 w:rsidRPr="00C86824">
        <w:rPr>
          <w:color w:val="000000"/>
          <w:sz w:val="28"/>
          <w:szCs w:val="28"/>
        </w:rPr>
        <w:t xml:space="preserve">». </w:t>
      </w:r>
      <w:r w:rsidRPr="00C86824">
        <w:rPr>
          <w:sz w:val="28"/>
          <w:szCs w:val="28"/>
          <w:highlight w:val="white"/>
        </w:rPr>
        <w:t>Указанный информационный запрос направляется в</w:t>
      </w:r>
      <w:r w:rsidR="002D772F" w:rsidRPr="00C86824">
        <w:rPr>
          <w:sz w:val="28"/>
          <w:szCs w:val="28"/>
          <w:highlight w:val="white"/>
        </w:rPr>
        <w:t xml:space="preserve"> </w:t>
      </w:r>
      <w:r w:rsidRPr="00C86824">
        <w:rPr>
          <w:sz w:val="28"/>
          <w:szCs w:val="28"/>
          <w:highlight w:val="white"/>
        </w:rPr>
        <w:t>Министерство</w:t>
      </w:r>
      <w:r w:rsidR="002D772F" w:rsidRPr="00C86824">
        <w:rPr>
          <w:sz w:val="28"/>
          <w:szCs w:val="28"/>
          <w:highlight w:val="white"/>
        </w:rPr>
        <w:t xml:space="preserve"> </w:t>
      </w:r>
      <w:r w:rsidRPr="00C86824">
        <w:rPr>
          <w:sz w:val="28"/>
          <w:szCs w:val="28"/>
          <w:highlight w:val="white"/>
        </w:rPr>
        <w:t xml:space="preserve">науки и высшего образования Российской Федерации </w:t>
      </w:r>
      <w:r w:rsidRPr="00C86824"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 w:rsidRPr="00C86824">
        <w:rPr>
          <w:color w:val="000000"/>
          <w:sz w:val="28"/>
          <w:szCs w:val="28"/>
          <w:highlight w:val="white"/>
        </w:rPr>
        <w:t>ж)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 w:rsidRPr="00C86824">
        <w:rPr>
          <w:color w:val="000000"/>
          <w:sz w:val="28"/>
          <w:szCs w:val="28"/>
        </w:rPr>
        <w:t>».</w:t>
      </w:r>
      <w:r w:rsidRPr="00C86824">
        <w:rPr>
          <w:sz w:val="28"/>
          <w:szCs w:val="28"/>
          <w:highlight w:val="white"/>
        </w:rPr>
        <w:t>Указанный информационный запрос направляется в</w:t>
      </w:r>
      <w:r w:rsidR="002D772F" w:rsidRPr="00C86824">
        <w:rPr>
          <w:sz w:val="28"/>
          <w:szCs w:val="28"/>
          <w:highlight w:val="white"/>
        </w:rPr>
        <w:t xml:space="preserve"> </w:t>
      </w:r>
      <w:r w:rsidRPr="00C86824">
        <w:rPr>
          <w:sz w:val="28"/>
          <w:szCs w:val="28"/>
          <w:highlight w:val="white"/>
        </w:rPr>
        <w:t>Министерство</w:t>
      </w:r>
      <w:r w:rsidR="002D772F" w:rsidRPr="00C86824">
        <w:rPr>
          <w:sz w:val="28"/>
          <w:szCs w:val="28"/>
          <w:highlight w:val="white"/>
        </w:rPr>
        <w:t xml:space="preserve"> </w:t>
      </w:r>
      <w:r w:rsidRPr="00C86824">
        <w:rPr>
          <w:sz w:val="28"/>
          <w:szCs w:val="28"/>
          <w:highlight w:val="white"/>
        </w:rPr>
        <w:t>науки и высшего образования Российской Федерации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highlight w:val="white"/>
        </w:rPr>
        <w:t>з)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и) </w:t>
      </w:r>
      <w:r w:rsidRPr="00C86824">
        <w:rPr>
          <w:sz w:val="28"/>
          <w:szCs w:val="28"/>
        </w:rPr>
        <w:t>информационный запрос</w:t>
      </w:r>
      <w:r w:rsidRPr="00C86824">
        <w:rPr>
          <w:sz w:val="28"/>
          <w:szCs w:val="28"/>
          <w:lang w:eastAsia="ru-RU"/>
        </w:rPr>
        <w:t>«</w:t>
      </w:r>
      <w:r w:rsidRPr="00C86824">
        <w:rPr>
          <w:sz w:val="28"/>
          <w:szCs w:val="28"/>
        </w:rPr>
        <w:t>Технический паспорт»</w:t>
      </w:r>
      <w:r w:rsidRPr="00C86824">
        <w:rPr>
          <w:sz w:val="28"/>
          <w:szCs w:val="28"/>
          <w:lang w:eastAsia="ru-RU"/>
        </w:rPr>
        <w:t>.</w:t>
      </w:r>
      <w:r w:rsidRPr="00C86824">
        <w:rPr>
          <w:sz w:val="28"/>
          <w:szCs w:val="28"/>
        </w:rPr>
        <w:t>Указанныйинформационныйзапроснаправляетсявакционерноеобщество«Нижтехинвентаризация – БТИ</w:t>
      </w:r>
      <w:r w:rsidRPr="00C86824">
        <w:rPr>
          <w:sz w:val="28"/>
          <w:szCs w:val="28"/>
          <w:lang w:val="en-US"/>
        </w:rPr>
        <w:t> </w:t>
      </w:r>
      <w:r w:rsidRPr="00C86824">
        <w:rPr>
          <w:sz w:val="28"/>
          <w:szCs w:val="28"/>
        </w:rPr>
        <w:t xml:space="preserve">Нижегородской области»без использования </w:t>
      </w:r>
      <w:r w:rsidRPr="00C86824"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C86824">
        <w:rPr>
          <w:sz w:val="28"/>
          <w:szCs w:val="28"/>
          <w:lang w:eastAsia="ru-RU"/>
        </w:rPr>
        <w:t>.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Pr="00C86824">
        <w:rPr>
          <w:sz w:val="28"/>
          <w:szCs w:val="28"/>
        </w:rPr>
        <w:t>1рабочий день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с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даты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регистрации Запроса о предоставлении Услуги.</w:t>
      </w:r>
    </w:p>
    <w:p w:rsidR="002D0CF4" w:rsidRPr="00C86824" w:rsidRDefault="006F42D1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Срок получения ответа на указанный информационный запрос составляет не более 48часовс момента направления межведомственного запроса;</w:t>
      </w:r>
    </w:p>
    <w:p w:rsidR="002D0CF4" w:rsidRPr="00C86824" w:rsidRDefault="006F42D1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>к) </w:t>
      </w:r>
      <w:r w:rsidRPr="00C86824">
        <w:rPr>
          <w:sz w:val="28"/>
          <w:szCs w:val="28"/>
        </w:rPr>
        <w:t>информационный запрос</w:t>
      </w:r>
      <w:r w:rsidRPr="00C86824">
        <w:rPr>
          <w:sz w:val="28"/>
          <w:szCs w:val="28"/>
          <w:lang w:eastAsia="ru-RU"/>
        </w:rPr>
        <w:t>«</w:t>
      </w:r>
      <w:r w:rsidRPr="00C86824">
        <w:rPr>
          <w:sz w:val="28"/>
          <w:szCs w:val="28"/>
        </w:rPr>
        <w:t>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помещение или дом, в котором оно находится, является памятником архитектуры, истории или культуры»</w:t>
      </w:r>
      <w:r w:rsidRPr="00C86824">
        <w:rPr>
          <w:sz w:val="28"/>
          <w:szCs w:val="28"/>
          <w:lang w:eastAsia="ru-RU"/>
        </w:rPr>
        <w:t>.</w:t>
      </w:r>
      <w:r w:rsidRPr="00C86824">
        <w:rPr>
          <w:sz w:val="28"/>
          <w:szCs w:val="28"/>
        </w:rPr>
        <w:t>Указанный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информационный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запрос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направляется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в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Управление государственной охраны объектов культурного наследия Нижегородской области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2D0CF4" w:rsidRPr="00C86824" w:rsidRDefault="006F42D1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C86824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Pr="00C86824">
        <w:rPr>
          <w:sz w:val="28"/>
          <w:szCs w:val="28"/>
        </w:rPr>
        <w:t>1рабочий день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с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даты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регистрации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заявления.</w:t>
      </w:r>
    </w:p>
    <w:p w:rsidR="002D0CF4" w:rsidRPr="00C86824" w:rsidRDefault="006F42D1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</w:rPr>
        <w:t>Срок получения ответа на указанный информационный запрос составляет не более 48часовс момента направления межведомственного запроса.</w:t>
      </w:r>
    </w:p>
    <w:p w:rsidR="002D0CF4" w:rsidRPr="00C86824" w:rsidRDefault="006F42D1">
      <w:pPr>
        <w:tabs>
          <w:tab w:val="left" w:pos="9638"/>
        </w:tabs>
        <w:spacing w:before="482" w:after="160"/>
        <w:ind w:firstLine="709"/>
        <w:jc w:val="center"/>
        <w:rPr>
          <w:sz w:val="28"/>
          <w:szCs w:val="28"/>
          <w:lang w:eastAsia="ru-RU"/>
        </w:rPr>
      </w:pPr>
      <w:r w:rsidRPr="00C86824">
        <w:rPr>
          <w:b/>
          <w:sz w:val="28"/>
          <w:szCs w:val="28"/>
        </w:rPr>
        <w:t>Получение дополнительных сведений от заявителя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 w:rsidRPr="00C86824">
        <w:rPr>
          <w:sz w:val="28"/>
          <w:szCs w:val="28"/>
          <w:lang w:eastAsia="ru-RU"/>
        </w:rPr>
        <w:t>40. </w:t>
      </w:r>
      <w:r w:rsidRPr="00C86824">
        <w:rPr>
          <w:sz w:val="28"/>
          <w:szCs w:val="28"/>
        </w:rPr>
        <w:t xml:space="preserve">В случае поступления в Орган местного самоуправления </w:t>
      </w:r>
      <w:r w:rsidRPr="00C86824"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направления уведомления.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sz w:val="28"/>
          <w:szCs w:val="28"/>
          <w:lang w:eastAsia="ru-RU"/>
        </w:rPr>
      </w:pPr>
      <w:r w:rsidRPr="00C86824">
        <w:rPr>
          <w:sz w:val="28"/>
          <w:szCs w:val="28"/>
          <w:lang w:eastAsia="ru-RU"/>
        </w:rPr>
        <w:t xml:space="preserve">Если запрашиваемый документ и (или) информация не представлены заявителем самостоятельно в течение 15 рабочих дней, Орган местного самоуправления формирует и выдает (направляет) заявителю решение </w:t>
      </w:r>
      <w:r w:rsidRPr="00C86824">
        <w:rPr>
          <w:sz w:val="28"/>
          <w:szCs w:val="28"/>
        </w:rPr>
        <w:t>об отказе в согласовании проведения переустройства и (или) перепланировки помещения в многоквартирном доме</w:t>
      </w:r>
      <w:r w:rsidRPr="00C86824">
        <w:rPr>
          <w:sz w:val="28"/>
          <w:szCs w:val="28"/>
          <w:lang w:eastAsia="ru-RU"/>
        </w:rPr>
        <w:t xml:space="preserve"> по указанному основанию.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41. Приостановление Услуги на период направления уведомления и получения от заявителя дополнительных документов и (или) информации не осуществляется.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 w:rsidRPr="00C86824">
        <w:rPr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процедуры, не принимают.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before="482" w:after="238" w:line="288" w:lineRule="atLeast"/>
        <w:ind w:firstLine="709"/>
        <w:jc w:val="both"/>
        <w:rPr>
          <w:color w:val="000000"/>
          <w:sz w:val="28"/>
          <w:szCs w:val="28"/>
        </w:rPr>
      </w:pPr>
      <w:r w:rsidRPr="00C86824">
        <w:rPr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:rsidR="002D0CF4" w:rsidRPr="00C86824" w:rsidRDefault="006F42D1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 w:rsidRPr="00C86824">
        <w:rPr>
          <w:sz w:val="28"/>
          <w:szCs w:val="28"/>
          <w:highlight w:val="white"/>
        </w:rPr>
        <w:lastRenderedPageBreak/>
        <w:t>42.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:rsidR="002D0CF4" w:rsidRPr="00C86824" w:rsidRDefault="006F42D1">
      <w:pPr>
        <w:tabs>
          <w:tab w:val="left" w:pos="9638"/>
        </w:tabs>
        <w:ind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highlight w:val="white"/>
        </w:rPr>
        <w:t>43. Принятие решения о предоставлении (об отказе в предоставлении) Услуги при обращении за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</w:rPr>
        <w:t>согласованием проведения переустройства и (или) перепланировки помещения в многоквартирном доме</w:t>
      </w:r>
      <w:r w:rsidR="002D772F" w:rsidRPr="00C86824">
        <w:rPr>
          <w:sz w:val="28"/>
          <w:szCs w:val="28"/>
        </w:rPr>
        <w:t xml:space="preserve"> </w:t>
      </w:r>
      <w:r w:rsidRPr="00C86824">
        <w:rPr>
          <w:sz w:val="28"/>
          <w:szCs w:val="28"/>
          <w:highlight w:val="white"/>
        </w:rPr>
        <w:t>осуществляется в срок, не превышающий 12 рабочих дней со дня получения Органом местного самоуправления всех сведений, необходимых для принятия решения.</w:t>
      </w:r>
    </w:p>
    <w:p w:rsidR="002D0CF4" w:rsidRPr="00C86824" w:rsidRDefault="006F42D1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 w:rsidRPr="00C86824">
        <w:rPr>
          <w:b/>
          <w:sz w:val="28"/>
          <w:szCs w:val="28"/>
          <w:highlight w:val="white"/>
        </w:rPr>
        <w:t>Предоставление</w:t>
      </w:r>
      <w:r w:rsidR="002D772F" w:rsidRPr="00C86824">
        <w:rPr>
          <w:b/>
          <w:sz w:val="28"/>
          <w:szCs w:val="28"/>
          <w:highlight w:val="white"/>
        </w:rPr>
        <w:t xml:space="preserve"> </w:t>
      </w:r>
      <w:r w:rsidRPr="00C86824">
        <w:rPr>
          <w:b/>
          <w:sz w:val="28"/>
          <w:szCs w:val="28"/>
          <w:highlight w:val="white"/>
        </w:rPr>
        <w:t>результата</w:t>
      </w:r>
      <w:r w:rsidR="002D772F" w:rsidRPr="00C86824">
        <w:rPr>
          <w:b/>
          <w:sz w:val="28"/>
          <w:szCs w:val="28"/>
          <w:highlight w:val="white"/>
        </w:rPr>
        <w:t xml:space="preserve"> </w:t>
      </w:r>
      <w:r w:rsidRPr="00C86824">
        <w:rPr>
          <w:b/>
          <w:sz w:val="28"/>
          <w:szCs w:val="28"/>
          <w:highlight w:val="white"/>
        </w:rPr>
        <w:t>Услуги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 w:rsidRPr="00C86824">
        <w:rPr>
          <w:sz w:val="28"/>
          <w:szCs w:val="28"/>
          <w:highlight w:val="white"/>
        </w:rPr>
        <w:t>44. Направление/предоставление заявителю Д</w:t>
      </w:r>
      <w:r w:rsidRPr="00C86824">
        <w:rPr>
          <w:sz w:val="28"/>
          <w:szCs w:val="28"/>
        </w:rPr>
        <w:t>окумента, подтверждающего принятие решения</w:t>
      </w:r>
      <w:r w:rsidRPr="00C86824">
        <w:rPr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рабочего дня со дня принятия решения о предоставлении Услуги. </w:t>
      </w:r>
      <w:r w:rsidRPr="00C86824">
        <w:rPr>
          <w:color w:val="000000"/>
          <w:sz w:val="28"/>
          <w:szCs w:val="28"/>
        </w:rPr>
        <w:t>В случае представления Заявления</w:t>
      </w:r>
      <w:r w:rsidRPr="00C86824">
        <w:rPr>
          <w:color w:val="000000"/>
          <w:sz w:val="28"/>
          <w:szCs w:val="28"/>
          <w:highlight w:val="white"/>
        </w:rPr>
        <w:t xml:space="preserve"> и документов</w:t>
      </w:r>
      <w:r w:rsidR="002D772F" w:rsidRPr="00C86824">
        <w:rPr>
          <w:color w:val="000000"/>
          <w:sz w:val="28"/>
          <w:szCs w:val="28"/>
          <w:highlight w:val="white"/>
        </w:rPr>
        <w:t xml:space="preserve"> </w:t>
      </w:r>
      <w:r w:rsidRPr="00C86824">
        <w:rPr>
          <w:color w:val="000000"/>
          <w:sz w:val="28"/>
          <w:szCs w:val="28"/>
          <w:highlight w:val="white"/>
        </w:rPr>
        <w:t>посредством</w:t>
      </w:r>
      <w:r w:rsidRPr="00C86824">
        <w:rPr>
          <w:color w:val="000000"/>
          <w:sz w:val="28"/>
          <w:szCs w:val="28"/>
        </w:rPr>
        <w:t xml:space="preserve"> МФЦ документ, подтверждающий принятие решения, направляется в МФЦ, если иной способ его получения не указан заявителем.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 w:rsidRPr="00C86824">
        <w:rPr>
          <w:sz w:val="28"/>
          <w:szCs w:val="28"/>
        </w:rPr>
        <w:t>45. Документ, подтверждающий принятие решения</w:t>
      </w:r>
      <w:r w:rsidRPr="00C86824">
        <w:rPr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 w:rsidRPr="00C86824">
        <w:rPr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2D0CF4" w:rsidRPr="00C86824" w:rsidRDefault="006F42D1">
      <w:pPr>
        <w:spacing w:before="482" w:after="238"/>
        <w:ind w:firstLine="709"/>
        <w:jc w:val="both"/>
        <w:rPr>
          <w:sz w:val="28"/>
          <w:szCs w:val="28"/>
        </w:rPr>
      </w:pPr>
      <w:r w:rsidRPr="00C86824">
        <w:rPr>
          <w:b/>
          <w:bCs/>
          <w:sz w:val="28"/>
          <w:szCs w:val="28"/>
          <w:lang w:eastAsia="ru-RU"/>
        </w:rPr>
        <w:t>IV. Способы информирования заявителя об изменении статуса рассмотрения заявления о предоставлении Услуги</w:t>
      </w:r>
    </w:p>
    <w:p w:rsidR="002D0CF4" w:rsidRPr="00C86824" w:rsidRDefault="006F42D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C86824">
        <w:rPr>
          <w:bCs/>
          <w:sz w:val="28"/>
          <w:szCs w:val="28"/>
        </w:rPr>
        <w:t>46.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:rsidR="002D0CF4" w:rsidRPr="00C86824" w:rsidRDefault="006F42D1">
      <w:pPr>
        <w:pageBreakBefore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669" w:right="-142"/>
        <w:jc w:val="center"/>
        <w:rPr>
          <w:color w:val="000000"/>
          <w:sz w:val="28"/>
          <w:szCs w:val="28"/>
        </w:rPr>
      </w:pPr>
      <w:r w:rsidRPr="00C86824">
        <w:rPr>
          <w:color w:val="000000"/>
          <w:sz w:val="28"/>
          <w:szCs w:val="28"/>
        </w:rPr>
        <w:lastRenderedPageBreak/>
        <w:t>ПРИЛОЖЕНИЕ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669" w:right="-142"/>
        <w:jc w:val="center"/>
        <w:rPr>
          <w:b/>
          <w:color w:val="000000"/>
          <w:sz w:val="28"/>
          <w:szCs w:val="28"/>
        </w:rPr>
      </w:pPr>
      <w:r w:rsidRPr="00C86824">
        <w:rPr>
          <w:color w:val="000000"/>
          <w:sz w:val="28"/>
          <w:szCs w:val="28"/>
        </w:rPr>
        <w:t xml:space="preserve">к административному регламенту </w:t>
      </w:r>
      <w:r w:rsidR="002D1980" w:rsidRPr="00C86824">
        <w:rPr>
          <w:color w:val="000000"/>
          <w:sz w:val="28"/>
          <w:szCs w:val="28"/>
        </w:rPr>
        <w:t>администрации Вознесенского муниципального округа Нижегородской области</w:t>
      </w:r>
      <w:r w:rsidRPr="00C86824">
        <w:rPr>
          <w:color w:val="000000"/>
          <w:sz w:val="28"/>
          <w:szCs w:val="28"/>
        </w:rPr>
        <w:t xml:space="preserve"> по предоставлению муниципальной услуги </w:t>
      </w:r>
      <w:r w:rsidRPr="00C86824">
        <w:rPr>
          <w:sz w:val="28"/>
          <w:szCs w:val="28"/>
        </w:rPr>
        <w:t>«Согласование проведения переустройства и (или) перепланировки помещения в многоквартирном доме»</w:t>
      </w:r>
    </w:p>
    <w:p w:rsidR="002D0CF4" w:rsidRPr="00C86824" w:rsidRDefault="006F42D1">
      <w:pPr>
        <w:spacing w:before="482" w:after="238"/>
        <w:ind w:right="-142" w:firstLine="709"/>
        <w:jc w:val="center"/>
        <w:rPr>
          <w:b/>
          <w:bCs/>
          <w:sz w:val="28"/>
          <w:szCs w:val="28"/>
        </w:rPr>
      </w:pPr>
      <w:r w:rsidRPr="00C86824">
        <w:rPr>
          <w:b/>
          <w:sz w:val="28"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</w:t>
      </w:r>
      <w:r w:rsidRPr="00C86824">
        <w:rPr>
          <w:b/>
          <w:bCs/>
          <w:sz w:val="28"/>
          <w:szCs w:val="28"/>
        </w:rPr>
        <w:t>Запроса о предоставлении Услуги</w:t>
      </w:r>
      <w:r w:rsidRPr="00C86824">
        <w:rPr>
          <w:b/>
          <w:sz w:val="28"/>
          <w:szCs w:val="28"/>
        </w:rPr>
        <w:t xml:space="preserve">, оснований для приостановления предоставления Услуги или отказа в предоставлении Услуги, формы </w:t>
      </w:r>
      <w:r w:rsidRPr="00C86824">
        <w:rPr>
          <w:b/>
          <w:bCs/>
          <w:sz w:val="28"/>
          <w:szCs w:val="28"/>
        </w:rPr>
        <w:t>Запроса о предоставлении Услуги</w:t>
      </w:r>
      <w:r w:rsidRPr="00C86824">
        <w:rPr>
          <w:b/>
          <w:sz w:val="28"/>
          <w:szCs w:val="28"/>
        </w:rPr>
        <w:t xml:space="preserve"> и документов, необходимых для предоставления Услуги</w:t>
      </w:r>
    </w:p>
    <w:p w:rsidR="002D0CF4" w:rsidRPr="00C86824" w:rsidRDefault="006F42D1">
      <w:pPr>
        <w:spacing w:before="482" w:after="238"/>
        <w:ind w:right="-142" w:firstLine="709"/>
        <w:jc w:val="center"/>
        <w:rPr>
          <w:b/>
          <w:bCs/>
          <w:sz w:val="28"/>
          <w:szCs w:val="28"/>
        </w:rPr>
      </w:pPr>
      <w:r w:rsidRPr="00C86824">
        <w:rPr>
          <w:b/>
          <w:sz w:val="28"/>
          <w:szCs w:val="28"/>
        </w:rPr>
        <w:t>I. Перечень условных обозначений и сокращений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color w:val="000000"/>
          <w:sz w:val="28"/>
          <w:szCs w:val="28"/>
        </w:rPr>
      </w:pPr>
      <w:r w:rsidRPr="00C86824">
        <w:rPr>
          <w:sz w:val="28"/>
          <w:szCs w:val="28"/>
        </w:rPr>
        <w:t>1) </w:t>
      </w:r>
      <w:r w:rsidRPr="00C86824">
        <w:rPr>
          <w:color w:val="000000"/>
          <w:sz w:val="28"/>
          <w:szCs w:val="28"/>
          <w:highlight w:val="white"/>
        </w:rPr>
        <w:t xml:space="preserve">Административный регламент </w:t>
      </w:r>
      <w:r w:rsidRPr="00C86824">
        <w:rPr>
          <w:sz w:val="28"/>
          <w:szCs w:val="28"/>
          <w:highlight w:val="white"/>
        </w:rPr>
        <w:t>–</w:t>
      </w:r>
      <w:r w:rsidRPr="00C86824">
        <w:rPr>
          <w:color w:val="000000"/>
          <w:sz w:val="28"/>
          <w:szCs w:val="28"/>
          <w:highlight w:val="white"/>
        </w:rPr>
        <w:t xml:space="preserve"> Административный регламент по предоставлению муниципальной услуги «</w:t>
      </w:r>
      <w:r w:rsidRPr="00C86824"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C86824">
        <w:rPr>
          <w:color w:val="000000"/>
          <w:sz w:val="28"/>
          <w:szCs w:val="28"/>
        </w:rPr>
        <w:t>»;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color w:val="000000"/>
          <w:sz w:val="28"/>
          <w:szCs w:val="28"/>
        </w:rPr>
        <w:t>2) </w:t>
      </w:r>
      <w:r w:rsidRPr="00C86824">
        <w:rPr>
          <w:color w:val="000000"/>
          <w:sz w:val="28"/>
          <w:szCs w:val="28"/>
          <w:highlight w:val="white"/>
        </w:rPr>
        <w:t xml:space="preserve">Услуга </w:t>
      </w:r>
      <w:r w:rsidRPr="00C86824">
        <w:rPr>
          <w:sz w:val="28"/>
          <w:szCs w:val="28"/>
          <w:highlight w:val="white"/>
        </w:rPr>
        <w:t>–</w:t>
      </w:r>
      <w:r w:rsidRPr="00C86824">
        <w:rPr>
          <w:color w:val="000000"/>
          <w:sz w:val="28"/>
          <w:szCs w:val="28"/>
          <w:highlight w:val="white"/>
        </w:rPr>
        <w:t xml:space="preserve"> муниципальная услуга «</w:t>
      </w:r>
      <w:r w:rsidRPr="00C86824"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C86824">
        <w:rPr>
          <w:color w:val="000000"/>
          <w:sz w:val="28"/>
          <w:szCs w:val="28"/>
          <w:highlight w:val="white"/>
        </w:rPr>
        <w:t>»;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3) заявители – физические или юридические лица, являющиеся собственниками/нанимателями помещений (их уполномоченные представители);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4) Единый портал </w:t>
      </w:r>
      <w:r w:rsidRPr="00C86824">
        <w:rPr>
          <w:sz w:val="28"/>
          <w:szCs w:val="28"/>
          <w:highlight w:val="white"/>
        </w:rPr>
        <w:t>–</w:t>
      </w:r>
      <w:r w:rsidRPr="00C86824">
        <w:rPr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5) Региональный портал </w:t>
      </w:r>
      <w:r w:rsidRPr="00C86824">
        <w:rPr>
          <w:sz w:val="28"/>
          <w:szCs w:val="28"/>
          <w:highlight w:val="white"/>
        </w:rPr>
        <w:t>–</w:t>
      </w:r>
      <w:r w:rsidRPr="00C86824">
        <w:rPr>
          <w:sz w:val="28"/>
          <w:szCs w:val="28"/>
        </w:rPr>
        <w:t xml:space="preserve">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6) Орган местного самоуправления </w:t>
      </w:r>
      <w:r w:rsidRPr="00C86824">
        <w:rPr>
          <w:sz w:val="28"/>
          <w:szCs w:val="28"/>
          <w:highlight w:val="white"/>
        </w:rPr>
        <w:t>–</w:t>
      </w:r>
      <w:r w:rsidRPr="00C86824">
        <w:rPr>
          <w:sz w:val="28"/>
          <w:szCs w:val="28"/>
        </w:rPr>
        <w:t xml:space="preserve"> </w:t>
      </w:r>
      <w:r w:rsidR="002D1980" w:rsidRPr="00C86824">
        <w:rPr>
          <w:sz w:val="28"/>
          <w:szCs w:val="28"/>
        </w:rPr>
        <w:t>администрации Вознесенского мунципального округа Нижегородской области</w:t>
      </w:r>
      <w:r w:rsidRPr="00C86824">
        <w:rPr>
          <w:sz w:val="28"/>
          <w:szCs w:val="28"/>
        </w:rPr>
        <w:t>;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7) Документ, подтверждающий принятие решения – документ, подтверждающий принятие решение о согласовании (отказе в согласовании) </w:t>
      </w:r>
      <w:r w:rsidRPr="00C86824">
        <w:rPr>
          <w:sz w:val="28"/>
          <w:szCs w:val="28"/>
        </w:rPr>
        <w:lastRenderedPageBreak/>
        <w:t>переустройства и (или) перепланировки помещения в многоквартирном доме по форме, утвержденной Приказом Министерства строительства и жилищно-коммунального хозяйства Российской Федерации от 04.04.2024 г. № 240/пр «О</w:t>
      </w:r>
      <w:r w:rsidRPr="00C86824">
        <w:rPr>
          <w:color w:val="000000"/>
          <w:sz w:val="28"/>
          <w:szCs w:val="28"/>
        </w:rPr>
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</w:t>
      </w:r>
      <w:r w:rsidRPr="00C86824">
        <w:rPr>
          <w:sz w:val="28"/>
          <w:szCs w:val="28"/>
        </w:rPr>
        <w:t>;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8) 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9) Соглашение о взаимодействии – </w:t>
      </w:r>
      <w:r w:rsidRPr="00C86824">
        <w:rPr>
          <w:rFonts w:eastAsia="Calibri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27.09.2011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соглашений;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 xml:space="preserve">10) ЕСИА – </w:t>
      </w:r>
      <w:r w:rsidRPr="00C86824">
        <w:rPr>
          <w:rFonts w:eastAsia="Calibri"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2D0CF4" w:rsidRPr="00C86824" w:rsidRDefault="006F42D1">
      <w:pP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  <w:highlight w:val="white"/>
        </w:rPr>
        <w:t>11) ЕГРН – Единый государственный реестр недвижимости;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rFonts w:eastAsia="Calibri"/>
          <w:sz w:val="28"/>
          <w:szCs w:val="28"/>
          <w:lang w:eastAsia="ru-RU"/>
        </w:rPr>
        <w:t xml:space="preserve">12) Заявление </w:t>
      </w:r>
      <w:r w:rsidRPr="00C86824">
        <w:rPr>
          <w:sz w:val="28"/>
          <w:szCs w:val="28"/>
          <w:highlight w:val="white"/>
        </w:rPr>
        <w:t>–</w:t>
      </w:r>
      <w:r w:rsidRPr="00C86824">
        <w:rPr>
          <w:rFonts w:eastAsia="Calibri"/>
          <w:sz w:val="28"/>
          <w:szCs w:val="28"/>
          <w:lang w:eastAsia="ru-RU"/>
        </w:rPr>
        <w:t xml:space="preserve"> заявление о переустройстве и (или) перепланировке помещения в многоквартирном доме по форме, утвержденной Приказом Министерства строительства и жилищно-коммунального хозяйства Российской Федерации от 04.04.2024 г. № 240-пр «О</w:t>
      </w:r>
      <w:r w:rsidRPr="00C86824">
        <w:rPr>
          <w:color w:val="000000"/>
          <w:sz w:val="28"/>
          <w:szCs w:val="28"/>
        </w:rPr>
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</w:r>
      <w:r w:rsidRPr="00C86824">
        <w:rPr>
          <w:sz w:val="28"/>
          <w:szCs w:val="28"/>
          <w:lang w:eastAsia="ru-RU"/>
        </w:rPr>
        <w:t>;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13) Уведомление – уведомление о завершении переустройства и (или) перепланировки помещения в многоквартирном доме;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sz w:val="28"/>
          <w:szCs w:val="28"/>
        </w:rPr>
        <w:t>14) Запрос о предоставлении Услуги – Заявление, Уведомление или заявление об исправлении допущенных опечаток и ошибок в документах, выданных по результатам предоставления Услуги;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86824">
        <w:rPr>
          <w:rFonts w:eastAsia="Calibri"/>
          <w:sz w:val="28"/>
          <w:szCs w:val="28"/>
          <w:lang w:eastAsia="ru-RU"/>
        </w:rPr>
        <w:t>15) ЕРН – единый федеральный информационный регистр, содержащий сведения о населении Российской Федерации;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lastRenderedPageBreak/>
        <w:t>16) ФГИС ЕГРН –федеральная государственная информационная система ведения Единого государственного реестра недвижимости;</w:t>
      </w:r>
    </w:p>
    <w:p w:rsidR="002D0CF4" w:rsidRPr="00C86824" w:rsidRDefault="006F42D1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t>17) ППК «Роскадастр» – публично-правовая компания «Роскадастр»;</w:t>
      </w:r>
    </w:p>
    <w:p w:rsidR="002D0CF4" w:rsidRPr="00C86824" w:rsidRDefault="006F42D1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t>18) ИГ – иностранный гражданин;</w:t>
      </w:r>
    </w:p>
    <w:p w:rsidR="002D0CF4" w:rsidRPr="00C86824" w:rsidRDefault="006F42D1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t>19) ЛБГ – лицо без гражданства;</w:t>
      </w:r>
    </w:p>
    <w:p w:rsidR="002D0CF4" w:rsidRPr="00C86824" w:rsidRDefault="006F42D1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t>20) ЕГРЮЛ – единый государственный реестр юридических лиц;</w:t>
      </w:r>
    </w:p>
    <w:p w:rsidR="002D0CF4" w:rsidRPr="00C86824" w:rsidRDefault="006F42D1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t>21) СМЭВ – система межведомственного электронного взаимодействия;</w:t>
      </w:r>
    </w:p>
    <w:p w:rsidR="002D0CF4" w:rsidRPr="00C8682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 w:rsidRPr="00C86824">
        <w:rPr>
          <w:rFonts w:eastAsia="Calibri"/>
          <w:sz w:val="28"/>
          <w:szCs w:val="28"/>
          <w:lang w:eastAsia="ru-RU"/>
        </w:rPr>
        <w:t>22) ЕГИССО – Единая государственная информационная система социального обеспечения;</w:t>
      </w:r>
    </w:p>
    <w:p w:rsidR="002D0CF4" w:rsidRPr="00C86824" w:rsidRDefault="006F42D1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t xml:space="preserve">23) Опекун </w:t>
      </w:r>
      <w:r w:rsidRPr="00C86824">
        <w:rPr>
          <w:sz w:val="28"/>
          <w:szCs w:val="28"/>
          <w:highlight w:val="white"/>
        </w:rPr>
        <w:t>–</w:t>
      </w:r>
      <w:r w:rsidRPr="00C86824">
        <w:rPr>
          <w:rFonts w:eastAsia="Calibri"/>
          <w:sz w:val="28"/>
          <w:szCs w:val="28"/>
          <w:lang w:eastAsia="ru-RU"/>
        </w:rPr>
        <w:t xml:space="preserve"> опекун (попечитель) несовершеннолетнего;</w:t>
      </w:r>
    </w:p>
    <w:p w:rsidR="002D0CF4" w:rsidRPr="00C86824" w:rsidRDefault="006F42D1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t xml:space="preserve">24) ОГРН – </w:t>
      </w:r>
      <w:r w:rsidRPr="00C86824">
        <w:rPr>
          <w:rFonts w:eastAsia="Calibri"/>
          <w:bCs/>
          <w:sz w:val="28"/>
          <w:szCs w:val="28"/>
          <w:lang w:eastAsia="ru-RU"/>
        </w:rPr>
        <w:t>основной государственный регистрационный номер</w:t>
      </w:r>
      <w:r w:rsidRPr="00C86824">
        <w:rPr>
          <w:rFonts w:eastAsia="Calibri"/>
          <w:sz w:val="28"/>
          <w:szCs w:val="28"/>
          <w:lang w:eastAsia="ru-RU"/>
        </w:rPr>
        <w:t xml:space="preserve"> (для юридических лиц);</w:t>
      </w:r>
    </w:p>
    <w:p w:rsidR="002D0CF4" w:rsidRPr="00C86824" w:rsidRDefault="006F42D1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t>25) КПП – код причины постановки на учет (для юридических лиц);</w:t>
      </w:r>
    </w:p>
    <w:p w:rsidR="002D0CF4" w:rsidRPr="00C86824" w:rsidRDefault="006F42D1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rFonts w:eastAsia="Calibri"/>
          <w:sz w:val="28"/>
          <w:szCs w:val="28"/>
          <w:lang w:eastAsia="ru-RU"/>
        </w:rPr>
        <w:t>26) ФИО – фамилия, имя, отчество (последнее – при наличии);</w:t>
      </w:r>
    </w:p>
    <w:p w:rsidR="002D0CF4" w:rsidRPr="00C86824" w:rsidRDefault="006F42D1">
      <w:pPr>
        <w:tabs>
          <w:tab w:val="left" w:pos="9638"/>
        </w:tabs>
        <w:spacing w:line="276" w:lineRule="auto"/>
        <w:ind w:right="-142" w:firstLine="709"/>
        <w:jc w:val="both"/>
        <w:rPr>
          <w:color w:val="000000"/>
          <w:sz w:val="28"/>
          <w:szCs w:val="28"/>
        </w:rPr>
      </w:pPr>
      <w:r w:rsidRPr="00C86824">
        <w:rPr>
          <w:color w:val="000000"/>
          <w:sz w:val="28"/>
          <w:szCs w:val="28"/>
          <w:highlight w:val="white"/>
        </w:rPr>
        <w:t>27) ИНН</w:t>
      </w:r>
      <w:r w:rsidRPr="00C86824">
        <w:rPr>
          <w:rFonts w:eastAsia="Calibri"/>
          <w:sz w:val="28"/>
          <w:szCs w:val="28"/>
          <w:lang w:eastAsia="ru-RU"/>
        </w:rPr>
        <w:t>–</w:t>
      </w:r>
      <w:r w:rsidRPr="00C86824">
        <w:rPr>
          <w:color w:val="000000"/>
          <w:sz w:val="28"/>
          <w:szCs w:val="28"/>
          <w:shd w:val="clear" w:color="auto" w:fill="FFFFFF"/>
        </w:rPr>
        <w:t>идентификационный номер налогоплательщика;</w:t>
      </w:r>
    </w:p>
    <w:p w:rsidR="002D0CF4" w:rsidRPr="00C86824" w:rsidRDefault="006F42D1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 w:rsidRPr="00C86824">
        <w:rPr>
          <w:color w:val="000000"/>
          <w:sz w:val="28"/>
          <w:szCs w:val="28"/>
          <w:highlight w:val="white"/>
        </w:rPr>
        <w:t xml:space="preserve">28) СНИЛС </w:t>
      </w:r>
      <w:r w:rsidRPr="00C86824">
        <w:rPr>
          <w:rFonts w:eastAsia="Calibri"/>
          <w:sz w:val="28"/>
          <w:szCs w:val="28"/>
          <w:lang w:eastAsia="ru-RU"/>
        </w:rPr>
        <w:t>–</w:t>
      </w:r>
      <w:r w:rsidRPr="00C86824">
        <w:rPr>
          <w:color w:val="000000"/>
          <w:sz w:val="28"/>
          <w:szCs w:val="28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:rsidR="002D0CF4" w:rsidRDefault="006F42D1">
      <w:pPr>
        <w:pageBreakBefore/>
        <w:spacing w:after="238"/>
        <w:ind w:left="-567" w:right="-14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</w:t>
      </w:r>
      <w:r>
        <w:rPr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2D0CF4" w:rsidRDefault="006F42D1">
      <w:pPr>
        <w:tabs>
          <w:tab w:val="left" w:pos="10205"/>
        </w:tabs>
        <w:spacing w:after="238"/>
        <w:ind w:left="-567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359" w:type="dxa"/>
        <w:tblInd w:w="-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"/>
        <w:gridCol w:w="71"/>
        <w:gridCol w:w="8083"/>
        <w:gridCol w:w="1667"/>
      </w:tblGrid>
      <w:tr w:rsidR="002D0CF4">
        <w:trPr>
          <w:trHeight w:val="815"/>
        </w:trPr>
        <w:tc>
          <w:tcPr>
            <w:tcW w:w="538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8154" w:type="dxa"/>
            <w:gridSpan w:val="2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2D0CF4">
        <w:trPr>
          <w:trHeight w:val="339"/>
        </w:trPr>
        <w:tc>
          <w:tcPr>
            <w:tcW w:w="10359" w:type="dxa"/>
            <w:gridSpan w:val="4"/>
            <w:shd w:val="clear" w:color="FFFFFF" w:fill="FFFFFF"/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</w:t>
            </w:r>
            <w:r>
              <w:rPr>
                <w:b/>
                <w:bCs/>
                <w:i/>
                <w:iCs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083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083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083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083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083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083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7.</w:t>
            </w:r>
          </w:p>
        </w:tc>
        <w:tc>
          <w:tcPr>
            <w:tcW w:w="8083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8.</w:t>
            </w:r>
          </w:p>
        </w:tc>
        <w:tc>
          <w:tcPr>
            <w:tcW w:w="8083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8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9.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</w:t>
            </w:r>
            <w:r>
              <w:rPr>
                <w:szCs w:val="20"/>
              </w:rPr>
              <w:lastRenderedPageBreak/>
              <w:t>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9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10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11.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11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12.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12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13.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13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14.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14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15.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15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16.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16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17.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17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18.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18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19.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19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20.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20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21.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21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22.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22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23.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23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24.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24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25.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25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26.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26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27.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27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28.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28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29.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29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30.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30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31.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31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32.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32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33.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33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34.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34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35.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35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36.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36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37.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37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38.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38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39.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39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40.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40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41.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41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42.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42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43.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43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44.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44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45.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45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46.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46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47.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47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48.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48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49.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49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50.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родитель несовершеннолетнего собственника помещения обратился лично,право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50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51.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родитель несовершеннолетнего собственника помещения обратился лично,право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51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lastRenderedPageBreak/>
              <w:t>52.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родитель несовершеннолетнего собственника помещения обратился лично,право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52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53.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родитель несовершеннолетнего собственника помещения обратился лично,право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53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54.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родитель несовершеннолетнего собственника помещения обратился лично,право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54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55.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родитель несовершеннолетнего собственника помещения обратился лично,право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55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56.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родитель несовершеннолетнего собственника помещения обратился лично,право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56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57.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57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58.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58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59.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59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60.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60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61.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61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62.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62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lastRenderedPageBreak/>
              <w:t>63.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63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64.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64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65.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65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66.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 Услуги лично,право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66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67.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67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68.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68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69.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69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70.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70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71.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71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72.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72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73.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опекун несовершеннолетнего нанимателя помещенияобратился лично,имеются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73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lastRenderedPageBreak/>
              <w:t>74.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опекун несовершеннолетнего нанимателя помещенияобратился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74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75.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опекун несовершеннолетнего нанимателя помещенияобратился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75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76.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опекун несовершеннолетнего нанимателя помещенияобратился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76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77.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опекун несовершеннолетнего нанимателя помещенияобратился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77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78.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опекун несовершеннолетнего нанимателя помещенияобратился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78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79.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опекун несовершеннолетнего нанимателя помещенияобратился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79</w:t>
            </w:r>
          </w:p>
        </w:tc>
      </w:tr>
      <w:tr w:rsidR="002D0CF4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80.</w:t>
            </w:r>
          </w:p>
        </w:tc>
        <w:tc>
          <w:tcPr>
            <w:tcW w:w="8083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Физическое лицо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>опекун несовершеннолетнего нанимателя помещенияобратился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СПП 80</w:t>
            </w:r>
          </w:p>
        </w:tc>
      </w:tr>
      <w:tr w:rsidR="002D0CF4">
        <w:trPr>
          <w:trHeight w:val="576"/>
        </w:trPr>
        <w:tc>
          <w:tcPr>
            <w:tcW w:w="10359" w:type="dxa"/>
            <w:gridSpan w:val="4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</w:t>
            </w: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завершение переустройства и (или) перепланировки помещения в многоквартирном доме</w:t>
            </w:r>
          </w:p>
        </w:tc>
      </w:tr>
      <w:tr w:rsidR="002D0CF4">
        <w:trPr>
          <w:trHeight w:val="91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2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3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4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5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6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7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8.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8</w:t>
            </w:r>
          </w:p>
        </w:tc>
      </w:tr>
      <w:tr w:rsidR="002D0CF4">
        <w:trPr>
          <w:trHeight w:val="688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9.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9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10.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10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11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12.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–собственник/наниматель помещения обратился через представителя,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12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13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14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15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16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17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18.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18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19.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19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20.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20</w:t>
            </w:r>
          </w:p>
        </w:tc>
      </w:tr>
      <w:tr w:rsidR="002D0CF4">
        <w:trPr>
          <w:trHeight w:val="841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ЗПП 21</w:t>
            </w:r>
          </w:p>
        </w:tc>
      </w:tr>
      <w:tr w:rsidR="002D0CF4">
        <w:trPr>
          <w:trHeight w:val="339"/>
        </w:trPr>
        <w:tc>
          <w:tcPr>
            <w:tcW w:w="10359" w:type="dxa"/>
            <w:gridSpan w:val="4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 исправление допущенных опечаток и ошибок в документах, выданных по результатам предоставления Услуги</w:t>
            </w:r>
          </w:p>
        </w:tc>
      </w:tr>
      <w:tr w:rsidR="002D0CF4">
        <w:trPr>
          <w:trHeight w:val="465"/>
        </w:trPr>
        <w:tc>
          <w:tcPr>
            <w:tcW w:w="538" w:type="dxa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8154" w:type="dxa"/>
            <w:gridSpan w:val="2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ИО 1</w:t>
            </w:r>
          </w:p>
        </w:tc>
      </w:tr>
      <w:tr w:rsidR="002D0CF4">
        <w:trPr>
          <w:trHeight w:val="415"/>
        </w:trPr>
        <w:tc>
          <w:tcPr>
            <w:tcW w:w="538" w:type="dxa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154" w:type="dxa"/>
            <w:gridSpan w:val="2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ИО 2</w:t>
            </w:r>
          </w:p>
        </w:tc>
      </w:tr>
      <w:tr w:rsidR="002D0CF4">
        <w:trPr>
          <w:trHeight w:val="415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ИО 3</w:t>
            </w:r>
          </w:p>
        </w:tc>
      </w:tr>
      <w:tr w:rsidR="002D0CF4">
        <w:trPr>
          <w:trHeight w:val="415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ИО 4</w:t>
            </w:r>
          </w:p>
        </w:tc>
      </w:tr>
      <w:tr w:rsidR="002D0CF4">
        <w:trPr>
          <w:trHeight w:val="415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ИО 5</w:t>
            </w:r>
          </w:p>
        </w:tc>
      </w:tr>
      <w:tr w:rsidR="002D0CF4">
        <w:trPr>
          <w:trHeight w:val="415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ИО 6</w:t>
            </w:r>
          </w:p>
        </w:tc>
      </w:tr>
      <w:tr w:rsidR="002D0CF4">
        <w:trPr>
          <w:trHeight w:val="415"/>
        </w:trPr>
        <w:tc>
          <w:tcPr>
            <w:tcW w:w="538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</w:rPr>
              <w:t>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szCs w:val="20"/>
              </w:rPr>
            </w:pPr>
            <w:r>
              <w:rPr>
                <w:szCs w:val="20"/>
              </w:rPr>
              <w:t>ИО 7</w:t>
            </w:r>
          </w:p>
        </w:tc>
      </w:tr>
    </w:tbl>
    <w:p w:rsidR="002D0CF4" w:rsidRDefault="006F42D1">
      <w:pPr>
        <w:pStyle w:val="afd"/>
        <w:pageBreakBefore/>
        <w:ind w:left="-567" w:right="-142"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2D0CF4" w:rsidRDefault="006F42D1">
      <w:pPr>
        <w:pStyle w:val="afd"/>
        <w:spacing w:after="238"/>
        <w:ind w:left="-567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103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2"/>
        <w:gridCol w:w="2037"/>
        <w:gridCol w:w="2741"/>
        <w:gridCol w:w="2410"/>
        <w:gridCol w:w="2734"/>
      </w:tblGrid>
      <w:tr w:rsidR="002D0CF4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№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Style w:val="afd"/>
              <w:jc w:val="center"/>
            </w:pPr>
            <w:r>
              <w:t>Иные требования</w:t>
            </w:r>
          </w:p>
        </w:tc>
      </w:tr>
      <w:tr w:rsidR="002D0CF4">
        <w:trPr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2D0CF4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rPr>
                <w:rFonts w:eastAsia="Calibri"/>
                <w:szCs w:val="20"/>
              </w:rPr>
              <w:t xml:space="preserve">заявление </w:t>
            </w:r>
            <w:r>
              <w:rPr>
                <w:szCs w:val="20"/>
              </w:rPr>
              <w:t>о проведении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rFonts w:eastAsia="Calibri"/>
              </w:rPr>
              <w:t>в</w:t>
            </w:r>
            <w:r>
              <w:rPr>
                <w:szCs w:val="20"/>
              </w:rPr>
              <w:t xml:space="preserve"> соответствии с формой, </w:t>
            </w:r>
            <w:r>
              <w:rPr>
                <w:szCs w:val="20"/>
                <w:lang w:eastAsia="ru-RU"/>
              </w:rPr>
              <w:t>утвержденной Приказом Министерства строительства и жилищно-коммунального хозяйства Российской Федерации от 04.04.2024 г. № 240-пр «О</w:t>
            </w:r>
            <w:r>
              <w:rPr>
                <w:color w:val="000000"/>
                <w:szCs w:val="20"/>
              </w:rPr>
      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      </w:r>
            <w:r>
              <w:rPr>
                <w:szCs w:val="20"/>
              </w:rPr>
              <w:t>;</w:t>
            </w:r>
          </w:p>
          <w:p w:rsidR="002D0CF4" w:rsidRDefault="006F42D1">
            <w:pPr>
              <w:pStyle w:val="afd"/>
              <w:jc w:val="both"/>
            </w:pPr>
            <w:r>
              <w:t xml:space="preserve">количество экземпляров – 1 </w:t>
            </w:r>
          </w:p>
        </w:tc>
      </w:tr>
      <w:tr w:rsidR="002D0CF4">
        <w:trPr>
          <w:trHeight w:val="1144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2.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ЗПП1-ЗПП21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2D772F">
            <w:pPr>
              <w:pStyle w:val="afd"/>
              <w:jc w:val="both"/>
              <w:rPr>
                <w:sz w:val="24"/>
                <w:szCs w:val="24"/>
              </w:rPr>
            </w:pPr>
            <w:r>
              <w:rPr>
                <w:szCs w:val="20"/>
              </w:rPr>
              <w:t>У</w:t>
            </w:r>
            <w:r w:rsidR="006F42D1">
              <w:rPr>
                <w:szCs w:val="20"/>
              </w:rPr>
              <w:t>ведомление</w:t>
            </w:r>
            <w:r>
              <w:rPr>
                <w:szCs w:val="20"/>
              </w:rPr>
              <w:t xml:space="preserve"> </w:t>
            </w:r>
            <w:r w:rsidR="006F42D1">
              <w:rPr>
                <w:szCs w:val="20"/>
              </w:rPr>
              <w:t>о завершении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t xml:space="preserve">количество экземпляров – 1 </w:t>
            </w:r>
          </w:p>
        </w:tc>
      </w:tr>
      <w:tr w:rsidR="002D0CF4">
        <w:trPr>
          <w:trHeight w:val="92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ИО1-ИО7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rPr>
                <w:rFonts w:eastAsia="Calibri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2D0CF4" w:rsidRDefault="006F42D1">
            <w:pPr>
              <w:pStyle w:val="afd"/>
              <w:jc w:val="both"/>
            </w:pPr>
            <w:r>
              <w:t>количество экземпляров – 1</w:t>
            </w:r>
          </w:p>
        </w:tc>
      </w:tr>
      <w:tr w:rsidR="002D0CF4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4.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СПП1-СПП80,</w:t>
            </w:r>
          </w:p>
          <w:p w:rsidR="002D0CF4" w:rsidRDefault="006F42D1">
            <w:pPr>
              <w:pStyle w:val="afd"/>
              <w:jc w:val="center"/>
            </w:pPr>
            <w:r>
              <w:t>ЗПП1-ЗПП21,</w:t>
            </w:r>
          </w:p>
          <w:p w:rsidR="002D0CF4" w:rsidRDefault="006F42D1">
            <w:pPr>
              <w:pStyle w:val="afd"/>
              <w:jc w:val="center"/>
            </w:pPr>
            <w:r>
              <w:lastRenderedPageBreak/>
              <w:t>ИО1-ИО7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документы, удостоверяющие личность: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паспорт гражданина Российской Федерации;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Орган местного самоуправления - </w:t>
            </w:r>
            <w:r>
              <w:rPr>
                <w:rFonts w:eastAsia="Calibri"/>
              </w:rPr>
              <w:lastRenderedPageBreak/>
              <w:t>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lastRenderedPageBreak/>
              <w:t>количество экземпляров – 1</w:t>
            </w:r>
          </w:p>
        </w:tc>
      </w:tr>
      <w:tr w:rsidR="002D0CF4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rPr>
                <w:lang w:val="en-US"/>
              </w:rPr>
              <w:lastRenderedPageBreak/>
              <w:t>5.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СПП49-СПП80,</w:t>
            </w:r>
          </w:p>
          <w:p w:rsidR="002D0CF4" w:rsidRDefault="006F42D1">
            <w:pPr>
              <w:pStyle w:val="afd"/>
              <w:jc w:val="center"/>
            </w:pPr>
            <w:r>
              <w:t>ЗПП13-ЗПП21,</w:t>
            </w:r>
          </w:p>
          <w:p w:rsidR="002D0CF4" w:rsidRDefault="006F42D1">
            <w:pPr>
              <w:pStyle w:val="afd"/>
              <w:jc w:val="center"/>
            </w:pPr>
            <w:r>
              <w:t>ИО5-ИО7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подписанногопростойэлектронной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t>количество экземпляров – 1</w:t>
            </w:r>
          </w:p>
        </w:tc>
      </w:tr>
      <w:tr w:rsidR="002D0CF4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6.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СПП49-СПП80,</w:t>
            </w:r>
          </w:p>
          <w:p w:rsidR="002D0CF4" w:rsidRDefault="006F42D1">
            <w:pPr>
              <w:pStyle w:val="afd"/>
              <w:jc w:val="center"/>
            </w:pPr>
            <w:r>
              <w:t>ЗПП13-ЗПП21,</w:t>
            </w:r>
          </w:p>
          <w:p w:rsidR="002D0CF4" w:rsidRDefault="006F42D1">
            <w:pPr>
              <w:pStyle w:val="afd"/>
              <w:jc w:val="center"/>
            </w:pPr>
            <w:r>
              <w:t>ИО5-ИО7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</w:t>
            </w:r>
            <w:r>
              <w:rPr>
                <w:rFonts w:eastAsia="Calibri"/>
              </w:rPr>
              <w:lastRenderedPageBreak/>
              <w:t>подписанного усиленной квалифицированной электронной подписью нотариуса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lastRenderedPageBreak/>
              <w:t>количество экземпляров – 1;</w:t>
            </w:r>
          </w:p>
          <w:p w:rsidR="002D0CF4" w:rsidRDefault="006F42D1">
            <w:pPr>
              <w:pStyle w:val="afd"/>
              <w:jc w:val="both"/>
            </w:pPr>
            <w:r>
              <w:t>перевод должен быть нотариально удостоверен</w:t>
            </w:r>
          </w:p>
        </w:tc>
      </w:tr>
      <w:tr w:rsidR="002D0CF4">
        <w:trPr>
          <w:trHeight w:val="230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lastRenderedPageBreak/>
              <w:t>7.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СПП17-СПП80,</w:t>
            </w:r>
          </w:p>
          <w:p w:rsidR="002D0CF4" w:rsidRDefault="006F42D1">
            <w:pPr>
              <w:pStyle w:val="afd"/>
              <w:jc w:val="center"/>
            </w:pPr>
            <w:r>
              <w:t>ЗПП7-ЗПП21,</w:t>
            </w:r>
          </w:p>
          <w:p w:rsidR="002D0CF4" w:rsidRDefault="006F42D1">
            <w:pPr>
              <w:pStyle w:val="afd"/>
              <w:jc w:val="center"/>
            </w:pPr>
            <w:r>
              <w:t>ИО3-ИО7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bCs/>
                <w:highlight w:val="white"/>
              </w:rPr>
            </w:pPr>
            <w:r>
              <w:rPr>
                <w:rFonts w:eastAsia="Calibri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eastAsia="Calibri"/>
              </w:rP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rPr>
                <w:highlight w:val="white"/>
              </w:rPr>
              <w:t>;</w:t>
            </w:r>
          </w:p>
          <w:p w:rsidR="002D0CF4" w:rsidRDefault="006F42D1">
            <w:pPr>
              <w:pStyle w:val="afd"/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2D0CF4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8.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СПП33-СПП48,</w:t>
            </w:r>
          </w:p>
          <w:p w:rsidR="002D0CF4" w:rsidRDefault="006F42D1">
            <w:pPr>
              <w:pStyle w:val="afd"/>
              <w:jc w:val="center"/>
            </w:pPr>
            <w:r>
              <w:t>СПП57-СПП64,</w:t>
            </w:r>
          </w:p>
          <w:p w:rsidR="002D0CF4" w:rsidRDefault="006F42D1">
            <w:pPr>
              <w:pStyle w:val="afd"/>
              <w:jc w:val="center"/>
            </w:pPr>
            <w:r>
              <w:t>ЗПП10-ЗПП12,</w:t>
            </w:r>
          </w:p>
          <w:p w:rsidR="002D0CF4" w:rsidRDefault="006F42D1">
            <w:pPr>
              <w:pStyle w:val="afd"/>
              <w:jc w:val="center"/>
            </w:pPr>
            <w:r>
              <w:t>ЗПП16-ЗПП18,</w:t>
            </w:r>
          </w:p>
          <w:p w:rsidR="002D0CF4" w:rsidRDefault="006F42D1">
            <w:pPr>
              <w:pStyle w:val="afd"/>
              <w:jc w:val="center"/>
            </w:pPr>
            <w:r>
              <w:t>ИО4, ИО6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t>количество экземпляров – 1</w:t>
            </w:r>
          </w:p>
        </w:tc>
      </w:tr>
      <w:tr w:rsidR="002D0CF4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9.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СПП1-СПП8,</w:t>
            </w:r>
          </w:p>
          <w:p w:rsidR="002D0CF4" w:rsidRDefault="006F42D1">
            <w:pPr>
              <w:pStyle w:val="afd"/>
              <w:jc w:val="center"/>
            </w:pPr>
            <w:r>
              <w:t>ЗПП1-ЗПП3,</w:t>
            </w:r>
          </w:p>
          <w:p w:rsidR="002D0CF4" w:rsidRDefault="006F42D1">
            <w:pPr>
              <w:pStyle w:val="afd"/>
              <w:jc w:val="center"/>
            </w:pPr>
            <w:r>
              <w:t>ИО1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rFonts w:eastAsia="Calibri"/>
              </w:rPr>
              <w:t xml:space="preserve"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t>количество экземпляров - 1</w:t>
            </w:r>
          </w:p>
        </w:tc>
      </w:tr>
      <w:tr w:rsidR="002D0CF4">
        <w:trPr>
          <w:trHeight w:val="428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lastRenderedPageBreak/>
              <w:t>10.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СПП5-СПП8,</w:t>
            </w:r>
          </w:p>
          <w:p w:rsidR="002D0CF4" w:rsidRDefault="006F42D1">
            <w:pPr>
              <w:pStyle w:val="afd"/>
              <w:jc w:val="center"/>
            </w:pPr>
            <w:r>
              <w:t>СПП13-СПП16,</w:t>
            </w:r>
          </w:p>
          <w:p w:rsidR="002D0CF4" w:rsidRDefault="006F42D1">
            <w:pPr>
              <w:pStyle w:val="afd"/>
              <w:jc w:val="center"/>
            </w:pPr>
            <w:r>
              <w:t>СПП21-СПП24,</w:t>
            </w:r>
          </w:p>
          <w:p w:rsidR="002D0CF4" w:rsidRDefault="006F42D1">
            <w:pPr>
              <w:pStyle w:val="afd"/>
              <w:jc w:val="center"/>
            </w:pPr>
            <w:r>
              <w:t>СПП37-СПП40,</w:t>
            </w:r>
          </w:p>
          <w:p w:rsidR="002D0CF4" w:rsidRDefault="006F42D1">
            <w:pPr>
              <w:pStyle w:val="afd"/>
              <w:jc w:val="center"/>
            </w:pPr>
            <w:r>
              <w:t>СПП53-СПП56,</w:t>
            </w:r>
          </w:p>
          <w:p w:rsidR="002D0CF4" w:rsidRDefault="006F42D1">
            <w:pPr>
              <w:pStyle w:val="afd"/>
              <w:jc w:val="center"/>
            </w:pPr>
            <w:r>
              <w:t>СПП61-СПП64,</w:t>
            </w:r>
          </w:p>
          <w:p w:rsidR="002D0CF4" w:rsidRDefault="006F42D1">
            <w:pPr>
              <w:pStyle w:val="afd"/>
              <w:jc w:val="center"/>
            </w:pPr>
            <w:r>
              <w:t>СПП69-СПП72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правоустанавливающий документ на </w:t>
            </w:r>
            <w:r>
              <w:rPr>
                <w:color w:val="000000" w:themeColor="text1"/>
                <w:szCs w:val="20"/>
              </w:rPr>
              <w:t>на переустраиваемое и (или) перепланируемое помещение</w:t>
            </w:r>
            <w:r>
              <w:rPr>
                <w:szCs w:val="20"/>
              </w:rPr>
              <w:t>, если право на него не зарегистрировано в Едином государственном реестре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t>количество экземпляров – 1</w:t>
            </w:r>
          </w:p>
        </w:tc>
      </w:tr>
      <w:tr w:rsidR="002D0CF4">
        <w:trPr>
          <w:trHeight w:val="42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11.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szCs w:val="20"/>
              </w:rPr>
              <w:t>проект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t>количество экземпляров - 1</w:t>
            </w:r>
          </w:p>
        </w:tc>
      </w:tr>
      <w:tr w:rsidR="002D0CF4">
        <w:trPr>
          <w:trHeight w:val="69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12.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СПП1, СПП3, СПП5,СПП7, СПП9, СПП11, СПП13, СПП15, СПП17, СПП19, СПП21, СПП23, СПП25, СПП27, СПП29, СПП31, СПП33, СПП35, СПП37, СПП39, СПП41, СПП43, СПП45, СПП47, СПП49, СПП51, СПП53, СПП55, СПП57, СПП59, СПП61, СПП63, СПП65, СПП67, СПП69, СПП71, СПП73, СПП75, СПП77, СПП79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rPr>
                <w:szCs w:val="20"/>
              </w:rPr>
              <w:t>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2D0CF4" w:rsidRDefault="006F42D1">
            <w:pPr>
              <w:pStyle w:val="afd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2D0CF4">
        <w:trPr>
          <w:trHeight w:val="4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13.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СПП25-СПП28,</w:t>
            </w:r>
          </w:p>
          <w:p w:rsidR="002D0CF4" w:rsidRDefault="006F42D1">
            <w:pPr>
              <w:pStyle w:val="afd"/>
              <w:jc w:val="center"/>
            </w:pPr>
            <w:r>
              <w:t>СПП41-СПП44,</w:t>
            </w:r>
          </w:p>
          <w:p w:rsidR="002D0CF4" w:rsidRDefault="006F42D1">
            <w:pPr>
              <w:pStyle w:val="afd"/>
              <w:jc w:val="center"/>
            </w:pPr>
            <w:r>
              <w:t>СПП73-СПП75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szCs w:val="20"/>
              </w:rPr>
      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</w:t>
            </w:r>
            <w:r w:rsidR="002D772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t>количество экземпляров - 1</w:t>
            </w:r>
          </w:p>
        </w:tc>
      </w:tr>
      <w:tr w:rsidR="002D0CF4">
        <w:trPr>
          <w:trHeight w:val="444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14.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 xml:space="preserve">ЗПП1-ЗПП2, ЗПП4-ЗПП5, ЗПП7-ЗПП8, </w:t>
            </w:r>
            <w:r>
              <w:lastRenderedPageBreak/>
              <w:t>ЗПП10-ЗПП11, ЗПП13-ЗПП14, ЗПП16-ЗПП17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lastRenderedPageBreak/>
              <w:t xml:space="preserve">технический план помещения, в отношении которого </w:t>
            </w:r>
            <w:r>
              <w:rPr>
                <w:szCs w:val="20"/>
              </w:rPr>
              <w:lastRenderedPageBreak/>
              <w:t>осуществлена перепланировка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Орган местного самоуправления - </w:t>
            </w:r>
            <w:r>
              <w:rPr>
                <w:rFonts w:eastAsia="Calibri"/>
              </w:rPr>
              <w:lastRenderedPageBreak/>
              <w:t>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 в формате XML, подписанного усиленной квалифицированной электронной подписью кадастрового инженера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lastRenderedPageBreak/>
              <w:t>количество экземпляров - 1</w:t>
            </w:r>
          </w:p>
        </w:tc>
      </w:tr>
      <w:tr w:rsidR="002D0CF4">
        <w:trPr>
          <w:trHeight w:val="657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D0CF4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  <w:rPr>
                <w:highlight w:val="yellow"/>
              </w:rPr>
            </w:pPr>
            <w:r>
              <w:t>15.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  <w:rPr>
                <w:highlight w:val="yellow"/>
              </w:rPr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  <w:highlight w:val="white"/>
              </w:rPr>
            </w:pPr>
            <w:r>
              <w:rPr>
                <w:szCs w:val="20"/>
              </w:rPr>
              <w:t>технический паспорт переустраиваемого и (или) перепланируемого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</w:t>
            </w:r>
          </w:p>
          <w:p w:rsidR="002D0CF4" w:rsidRDefault="006F42D1">
            <w:pPr>
              <w:pStyle w:val="afd"/>
              <w:jc w:val="both"/>
              <w:rPr>
                <w:highlight w:val="white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2D0CF4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16.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СПП1-СПП2, СПП5-СПП6, СПП9-СПП10,</w:t>
            </w:r>
          </w:p>
          <w:p w:rsidR="002D0CF4" w:rsidRDefault="006F42D1">
            <w:pPr>
              <w:pStyle w:val="afd"/>
              <w:jc w:val="center"/>
            </w:pPr>
            <w:r>
              <w:t>СПП13-СПП14, СПП17-СПП18,</w:t>
            </w:r>
          </w:p>
          <w:p w:rsidR="002D0CF4" w:rsidRDefault="006F42D1">
            <w:pPr>
              <w:pStyle w:val="afd"/>
              <w:jc w:val="center"/>
            </w:pPr>
            <w:r>
              <w:t>СПП21-СПП22,</w:t>
            </w:r>
          </w:p>
          <w:p w:rsidR="002D0CF4" w:rsidRDefault="006F42D1">
            <w:pPr>
              <w:pStyle w:val="afd"/>
              <w:jc w:val="center"/>
            </w:pPr>
            <w:r>
              <w:t>СПП25-СПП26,</w:t>
            </w:r>
          </w:p>
          <w:p w:rsidR="002D0CF4" w:rsidRDefault="006F42D1">
            <w:pPr>
              <w:pStyle w:val="afd"/>
              <w:jc w:val="center"/>
            </w:pPr>
            <w:r>
              <w:t>СПП29-СПП30,</w:t>
            </w:r>
          </w:p>
          <w:p w:rsidR="002D0CF4" w:rsidRDefault="006F42D1">
            <w:pPr>
              <w:pStyle w:val="afd"/>
              <w:jc w:val="center"/>
            </w:pPr>
            <w:r>
              <w:t>СПП33-СПП34,</w:t>
            </w:r>
          </w:p>
          <w:p w:rsidR="002D0CF4" w:rsidRDefault="006F42D1">
            <w:pPr>
              <w:pStyle w:val="afd"/>
              <w:jc w:val="center"/>
            </w:pPr>
            <w:r>
              <w:t>СПП37-СПП38,</w:t>
            </w:r>
          </w:p>
          <w:p w:rsidR="002D0CF4" w:rsidRDefault="006F42D1">
            <w:pPr>
              <w:pStyle w:val="afd"/>
              <w:jc w:val="center"/>
            </w:pPr>
            <w:r>
              <w:t>СПП41-СПП42,</w:t>
            </w:r>
          </w:p>
          <w:p w:rsidR="002D0CF4" w:rsidRDefault="006F42D1">
            <w:pPr>
              <w:pStyle w:val="afd"/>
              <w:jc w:val="center"/>
            </w:pPr>
            <w:r>
              <w:t>СПП45-СПП46,</w:t>
            </w:r>
          </w:p>
          <w:p w:rsidR="002D0CF4" w:rsidRDefault="006F42D1">
            <w:pPr>
              <w:pStyle w:val="afd"/>
              <w:jc w:val="center"/>
            </w:pPr>
            <w:r>
              <w:t xml:space="preserve">СПП49-СПП50, </w:t>
            </w:r>
          </w:p>
          <w:p w:rsidR="002D0CF4" w:rsidRDefault="006F42D1">
            <w:pPr>
              <w:pStyle w:val="afd"/>
              <w:jc w:val="center"/>
            </w:pPr>
            <w:r>
              <w:t>СПП53-СПП54,</w:t>
            </w:r>
          </w:p>
          <w:p w:rsidR="002D0CF4" w:rsidRDefault="006F42D1">
            <w:pPr>
              <w:pStyle w:val="afd"/>
              <w:jc w:val="center"/>
            </w:pPr>
            <w:r>
              <w:t>СПП57-СПП58,</w:t>
            </w:r>
          </w:p>
          <w:p w:rsidR="002D0CF4" w:rsidRDefault="006F42D1">
            <w:pPr>
              <w:pStyle w:val="afd"/>
              <w:jc w:val="center"/>
            </w:pPr>
            <w:r>
              <w:t>СПП61-СПП62,</w:t>
            </w:r>
          </w:p>
          <w:p w:rsidR="002D0CF4" w:rsidRDefault="006F42D1">
            <w:pPr>
              <w:pStyle w:val="afd"/>
              <w:jc w:val="center"/>
            </w:pPr>
            <w:r>
              <w:t>СПП65-СПП66,</w:t>
            </w:r>
          </w:p>
          <w:p w:rsidR="002D0CF4" w:rsidRDefault="006F42D1">
            <w:pPr>
              <w:pStyle w:val="afd"/>
              <w:jc w:val="center"/>
            </w:pPr>
            <w:r>
              <w:t>СПП69-СПП70,</w:t>
            </w:r>
          </w:p>
          <w:p w:rsidR="002D0CF4" w:rsidRDefault="006F42D1">
            <w:pPr>
              <w:pStyle w:val="afd"/>
              <w:jc w:val="center"/>
            </w:pPr>
            <w:r>
              <w:t>СПП73-СПП74,</w:t>
            </w:r>
          </w:p>
          <w:p w:rsidR="002D0CF4" w:rsidRDefault="006F42D1">
            <w:pPr>
              <w:pStyle w:val="afd"/>
              <w:jc w:val="center"/>
            </w:pPr>
            <w:r>
              <w:t>СПП77-СПП78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szCs w:val="20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t>количество экземпляров – 1</w:t>
            </w:r>
          </w:p>
        </w:tc>
      </w:tr>
      <w:tr w:rsidR="002D0CF4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17.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СПП1-СПП16,</w:t>
            </w:r>
          </w:p>
          <w:p w:rsidR="002D0CF4" w:rsidRDefault="006F42D1">
            <w:pPr>
              <w:pStyle w:val="afd"/>
              <w:jc w:val="center"/>
            </w:pPr>
            <w:r>
              <w:t>ЗПП1-ЗПП6,</w:t>
            </w:r>
          </w:p>
          <w:p w:rsidR="002D0CF4" w:rsidRDefault="006F42D1">
            <w:pPr>
              <w:pStyle w:val="afd"/>
              <w:jc w:val="center"/>
            </w:pPr>
            <w:r>
              <w:t>ИО1-ИО2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2D0CF4" w:rsidRDefault="006F42D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</w:t>
            </w:r>
          </w:p>
          <w:p w:rsidR="002D0CF4" w:rsidRDefault="006F42D1">
            <w:pPr>
              <w:pStyle w:val="afd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портал, Региональный портал (при наличии технической возможности) - в форме электронного документа, подписанного усиленной </w:t>
            </w:r>
            <w:r>
              <w:rPr>
                <w:rFonts w:eastAsia="Calibri"/>
              </w:rPr>
              <w:lastRenderedPageBreak/>
              <w:t xml:space="preserve">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lastRenderedPageBreak/>
              <w:t>количество экземпляров - 1</w:t>
            </w:r>
          </w:p>
        </w:tc>
      </w:tr>
      <w:tr w:rsidR="002D0CF4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lastRenderedPageBreak/>
              <w:t>18.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СПП1-СПП4,</w:t>
            </w:r>
          </w:p>
          <w:p w:rsidR="002D0CF4" w:rsidRDefault="006F42D1">
            <w:pPr>
              <w:pStyle w:val="afd"/>
              <w:jc w:val="center"/>
            </w:pPr>
            <w:r>
              <w:t>СПП9-СПП12,</w:t>
            </w:r>
          </w:p>
          <w:p w:rsidR="002D0CF4" w:rsidRDefault="006F42D1">
            <w:pPr>
              <w:pStyle w:val="afd"/>
              <w:jc w:val="center"/>
            </w:pPr>
            <w:r>
              <w:t>СПП17-СПП20,</w:t>
            </w:r>
          </w:p>
          <w:p w:rsidR="002D0CF4" w:rsidRDefault="006F42D1">
            <w:pPr>
              <w:pStyle w:val="afd"/>
              <w:jc w:val="center"/>
            </w:pPr>
            <w:r>
              <w:t>СПП25-СПП36,</w:t>
            </w:r>
          </w:p>
          <w:p w:rsidR="002D0CF4" w:rsidRDefault="006F42D1">
            <w:pPr>
              <w:pStyle w:val="afd"/>
              <w:jc w:val="center"/>
            </w:pPr>
            <w:r>
              <w:t>СПП41-СПП52,</w:t>
            </w:r>
          </w:p>
          <w:p w:rsidR="002D0CF4" w:rsidRDefault="006F42D1">
            <w:pPr>
              <w:pStyle w:val="afd"/>
              <w:jc w:val="center"/>
            </w:pPr>
            <w:r>
              <w:t>СПП57-СПП60,</w:t>
            </w:r>
          </w:p>
          <w:p w:rsidR="002D0CF4" w:rsidRDefault="006F42D1">
            <w:pPr>
              <w:pStyle w:val="afd"/>
              <w:jc w:val="center"/>
            </w:pPr>
            <w:r>
              <w:t>СПП65-СПП68,</w:t>
            </w:r>
          </w:p>
          <w:p w:rsidR="002D0CF4" w:rsidRDefault="006F42D1">
            <w:pPr>
              <w:pStyle w:val="afd"/>
              <w:jc w:val="center"/>
            </w:pPr>
            <w:r>
              <w:t>СПП73-СПП80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выписка из Единого государственного реестра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2D0CF4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19.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center"/>
            </w:pPr>
            <w:r>
              <w:t>СПП65-СПП80,</w:t>
            </w:r>
          </w:p>
          <w:p w:rsidR="002D0CF4" w:rsidRDefault="006F42D1">
            <w:pPr>
              <w:pStyle w:val="afd"/>
              <w:jc w:val="center"/>
            </w:pPr>
            <w:r>
              <w:t>ЗПП19-ЗПП21,</w:t>
            </w:r>
          </w:p>
          <w:p w:rsidR="002D0CF4" w:rsidRDefault="006F42D1">
            <w:pPr>
              <w:pStyle w:val="afd"/>
              <w:jc w:val="center"/>
            </w:pPr>
            <w:r>
              <w:t>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pStyle w:val="afd"/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</w:tbl>
    <w:p w:rsidR="002D0CF4" w:rsidRDefault="006F42D1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>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2D0CF4" w:rsidRDefault="006F42D1">
      <w:pPr>
        <w:pStyle w:val="afd"/>
        <w:spacing w:after="238"/>
        <w:ind w:left="7795" w:hanging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0" w:type="auto"/>
        <w:tblInd w:w="-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"/>
        <w:gridCol w:w="6496"/>
        <w:gridCol w:w="25"/>
        <w:gridCol w:w="3013"/>
      </w:tblGrid>
      <w:tr w:rsidR="002D0CF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2D0CF4"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2D0CF4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2D0CF4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не соответствует установленной форме, в том числе несоблюдены требования к формату такого Запроса о предоставлении Услуги</w:t>
            </w:r>
            <w:r w:rsidR="002D7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прилагаемых к нему документов, предоставляемых с использованием Единого портала, Регионального портала (при наличии технической возможности),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2D0CF4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2D0CF4" w:rsidRDefault="006F42D1">
            <w:pPr>
              <w:jc w:val="center"/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2D0CF4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2D0CF4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2D0CF4" w:rsidRDefault="006F42D1">
            <w:pPr>
              <w:jc w:val="center"/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2D0CF4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>:</w:t>
            </w:r>
          </w:p>
          <w:p w:rsidR="002D0CF4" w:rsidRDefault="006F42D1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личность (отказ предъявить документ),</w:t>
            </w:r>
          </w:p>
          <w:p w:rsidR="002D0CF4" w:rsidRDefault="006F42D1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предъявление документа, удостоверяющего личность, с истекшим сроком действия, </w:t>
            </w:r>
          </w:p>
          <w:p w:rsidR="002D0CF4" w:rsidRDefault="006F42D1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СПП1-СПП80</w:t>
            </w:r>
          </w:p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2D0CF4" w:rsidRDefault="006F42D1">
            <w:pPr>
              <w:jc w:val="center"/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2D0CF4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2D0CF4">
        <w:trPr>
          <w:trHeight w:val="276"/>
        </w:trPr>
        <w:tc>
          <w:tcPr>
            <w:tcW w:w="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СПП1-СПП16</w:t>
            </w:r>
          </w:p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СПП33-СПП48</w:t>
            </w:r>
          </w:p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СПП57-СПП80</w:t>
            </w:r>
          </w:p>
        </w:tc>
      </w:tr>
      <w:tr w:rsidR="002D0CF4">
        <w:trPr>
          <w:trHeight w:val="696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2D0CF4">
        <w:trPr>
          <w:trHeight w:val="69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2D0CF4">
        <w:trPr>
          <w:trHeight w:val="324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при обращении за </w:t>
            </w:r>
            <w:r>
              <w:rPr>
                <w:b/>
                <w:bCs/>
                <w:sz w:val="24"/>
                <w:szCs w:val="24"/>
              </w:rPr>
              <w:t>согласованием проведения переустройства и (или) перепланировки помещения в многоквартирном доме</w:t>
            </w:r>
          </w:p>
        </w:tc>
      </w:tr>
      <w:tr w:rsidR="002D0CF4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2D0CF4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представлен заявителем по собственной инициативе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2D0CF4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2D0CF4">
        <w:trPr>
          <w:trHeight w:val="3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</w:pPr>
            <w:r>
              <w:rPr>
                <w:sz w:val="24"/>
                <w:szCs w:val="24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2D0CF4">
        <w:trPr>
          <w:trHeight w:val="33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зазавершением переустройства и (или) перепланировки в многоквартирном доме</w:t>
            </w:r>
          </w:p>
        </w:tc>
      </w:tr>
      <w:tr w:rsidR="002D0CF4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2D0CF4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2D0CF4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выполненных работ по переустройству и (или) перепланировке требованиям законодательства и </w:t>
            </w:r>
            <w:r>
              <w:rPr>
                <w:sz w:val="24"/>
                <w:szCs w:val="24"/>
              </w:rPr>
              <w:lastRenderedPageBreak/>
              <w:t>проекту, на основании которого принималось решение о согласовании переустройства и (или) перепланировки помещения в многоквартирном доме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ЗПП1-ЗПП21</w:t>
            </w:r>
          </w:p>
        </w:tc>
      </w:tr>
      <w:tr w:rsidR="002D0CF4">
        <w:trPr>
          <w:trHeight w:val="27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исправлением допущенных опечаток и ошибок в документах, выданных по результатам предоставления Услуги</w:t>
            </w:r>
          </w:p>
        </w:tc>
      </w:tr>
      <w:tr w:rsidR="002D0CF4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  <w:tr w:rsidR="002D0CF4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  <w:tr w:rsidR="002D0CF4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Style w:val="afd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Отсутствие опечаток и ошибок в выданных в результате предоставления Услуги документах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D0CF4" w:rsidRDefault="006F42D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</w:tbl>
    <w:p w:rsidR="002D0CF4" w:rsidRDefault="002D0CF4">
      <w:pPr>
        <w:ind w:left="-567" w:right="-142" w:firstLine="709"/>
        <w:jc w:val="center"/>
        <w:rPr>
          <w:sz w:val="24"/>
          <w:szCs w:val="24"/>
        </w:rPr>
      </w:pPr>
    </w:p>
    <w:p w:rsidR="002D0CF4" w:rsidRDefault="006F42D1">
      <w:pPr>
        <w:ind w:left="-567" w:right="-142" w:firstLine="709"/>
        <w:jc w:val="center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2D0CF4" w:rsidRDefault="006F42D1">
      <w:pPr>
        <w:pStyle w:val="12"/>
        <w:pageBreakBefore/>
        <w:spacing w:before="0" w:beforeAutospacing="0" w:after="238" w:afterAutospacing="0" w:line="288" w:lineRule="atLeast"/>
        <w:ind w:left="-567" w:firstLine="709"/>
        <w:jc w:val="center"/>
        <w:outlineLvl w:val="1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Заявлений и документов, необходимых для предоставления Услуги</w:t>
      </w:r>
    </w:p>
    <w:p w:rsidR="002D0CF4" w:rsidRDefault="006F42D1">
      <w:pPr>
        <w:pStyle w:val="afd"/>
        <w:spacing w:after="238"/>
        <w:ind w:left="7797" w:hanging="284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f3"/>
        <w:tblW w:w="10381" w:type="dxa"/>
        <w:tblInd w:w="-176" w:type="dxa"/>
        <w:tblLayout w:type="fixed"/>
        <w:tblLook w:val="04A0"/>
      </w:tblPr>
      <w:tblGrid>
        <w:gridCol w:w="8295"/>
        <w:gridCol w:w="2086"/>
      </w:tblGrid>
      <w:tr w:rsidR="002D0CF4">
        <w:trPr>
          <w:trHeight w:val="756"/>
        </w:trPr>
        <w:tc>
          <w:tcPr>
            <w:tcW w:w="8295" w:type="dxa"/>
            <w:noWrap/>
            <w:vAlign w:val="center"/>
          </w:tcPr>
          <w:p w:rsidR="002D0CF4" w:rsidRDefault="006F42D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Уведомлениео завершении переустройства и (или) перепланировки помещения в многоквартирном доме</w:t>
            </w:r>
          </w:p>
        </w:tc>
        <w:tc>
          <w:tcPr>
            <w:tcW w:w="2086" w:type="dxa"/>
            <w:noWrap/>
            <w:vAlign w:val="center"/>
          </w:tcPr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2D0CF4">
        <w:trPr>
          <w:trHeight w:val="777"/>
        </w:trPr>
        <w:tc>
          <w:tcPr>
            <w:tcW w:w="8295" w:type="dxa"/>
            <w:noWrap/>
            <w:vAlign w:val="center"/>
          </w:tcPr>
          <w:p w:rsidR="002D0CF4" w:rsidRDefault="006F42D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Заявлениеоб исправлении допущенных опечаток и ошибок в документах, выданных по результату предоставления Услуги</w:t>
            </w:r>
          </w:p>
        </w:tc>
        <w:tc>
          <w:tcPr>
            <w:tcW w:w="2086" w:type="dxa"/>
            <w:noWrap/>
            <w:vAlign w:val="center"/>
          </w:tcPr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2D0CF4">
        <w:trPr>
          <w:trHeight w:val="482"/>
        </w:trPr>
        <w:tc>
          <w:tcPr>
            <w:tcW w:w="8295" w:type="dxa"/>
            <w:noWrap/>
            <w:vAlign w:val="center"/>
          </w:tcPr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86" w:type="dxa"/>
            <w:noWrap/>
            <w:vAlign w:val="center"/>
          </w:tcPr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3</w:t>
            </w:r>
          </w:p>
        </w:tc>
      </w:tr>
    </w:tbl>
    <w:p w:rsidR="002D0CF4" w:rsidRDefault="006F42D1">
      <w:pPr>
        <w:shd w:val="nil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2D0CF4" w:rsidRDefault="006F42D1">
      <w:pPr>
        <w:keepLines/>
        <w:shd w:val="nil"/>
        <w:spacing w:after="238"/>
        <w:jc w:val="right"/>
        <w:rPr>
          <w:sz w:val="24"/>
          <w:szCs w:val="24"/>
        </w:rPr>
      </w:pPr>
      <w:r>
        <w:rPr>
          <w:sz w:val="28"/>
          <w:szCs w:val="28"/>
        </w:rPr>
        <w:lastRenderedPageBreak/>
        <w:t>Форма 1</w:t>
      </w:r>
    </w:p>
    <w:tbl>
      <w:tblPr>
        <w:tblW w:w="10267" w:type="dxa"/>
        <w:tblInd w:w="-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00"/>
        <w:gridCol w:w="5867"/>
      </w:tblGrid>
      <w:tr w:rsidR="002D0CF4">
        <w:trPr>
          <w:trHeight w:val="2203"/>
        </w:trPr>
        <w:tc>
          <w:tcPr>
            <w:tcW w:w="4400" w:type="dxa"/>
            <w:noWrap/>
          </w:tcPr>
          <w:p w:rsidR="002D0CF4" w:rsidRDefault="002D0CF4">
            <w:pPr>
              <w:pStyle w:val="ConsPlusNormal"/>
              <w:ind w:right="-210"/>
            </w:pPr>
          </w:p>
        </w:tc>
        <w:tc>
          <w:tcPr>
            <w:tcW w:w="5867" w:type="dxa"/>
            <w:noWrap/>
          </w:tcPr>
          <w:p w:rsidR="002D0CF4" w:rsidRDefault="006F42D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2D0CF4" w:rsidRDefault="006F42D1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2D0CF4">
        <w:trPr>
          <w:trHeight w:val="1663"/>
        </w:trPr>
        <w:tc>
          <w:tcPr>
            <w:tcW w:w="4400" w:type="dxa"/>
            <w:noWrap/>
          </w:tcPr>
          <w:p w:rsidR="002D0CF4" w:rsidRDefault="002D0CF4">
            <w:pPr>
              <w:pStyle w:val="ConsPlusNormal"/>
            </w:pPr>
          </w:p>
        </w:tc>
        <w:tc>
          <w:tcPr>
            <w:tcW w:w="5867" w:type="dxa"/>
            <w:noWrap/>
          </w:tcPr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2D0CF4">
        <w:trPr>
          <w:trHeight w:val="2082"/>
        </w:trPr>
        <w:tc>
          <w:tcPr>
            <w:tcW w:w="4400" w:type="dxa"/>
            <w:noWrap/>
          </w:tcPr>
          <w:p w:rsidR="002D0CF4" w:rsidRDefault="002D0CF4">
            <w:pPr>
              <w:pStyle w:val="ConsPlusNormal"/>
            </w:pPr>
          </w:p>
        </w:tc>
        <w:tc>
          <w:tcPr>
            <w:tcW w:w="5867" w:type="dxa"/>
            <w:noWrap/>
          </w:tcPr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2D0CF4" w:rsidRDefault="006F42D1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2D0CF4" w:rsidRDefault="006F42D1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2D0CF4">
        <w:tc>
          <w:tcPr>
            <w:tcW w:w="10267" w:type="dxa"/>
            <w:gridSpan w:val="2"/>
            <w:tcBorders>
              <w:bottom w:val="none" w:sz="4" w:space="0" w:color="000000"/>
            </w:tcBorders>
            <w:noWrap/>
          </w:tcPr>
          <w:p w:rsidR="002D0CF4" w:rsidRDefault="006F42D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</w:t>
            </w:r>
            <w:r w:rsidR="002D772F" w:rsidRPr="002D7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завершении переустройства и (или) перепланировки помещения в многоквартирном доме</w:t>
            </w:r>
          </w:p>
        </w:tc>
      </w:tr>
      <w:tr w:rsidR="002D0CF4">
        <w:trPr>
          <w:trHeight w:val="709"/>
        </w:trPr>
        <w:tc>
          <w:tcPr>
            <w:tcW w:w="1026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D0CF4" w:rsidRDefault="006F42D1">
            <w:pPr>
              <w:keepNext/>
              <w:spacing w:line="360" w:lineRule="exact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Уведомляю о завершении переустройства и (или) перепланировки помещения в многоквартирном доме, расположенного по адресу: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город:</w:t>
            </w:r>
            <w:r>
              <w:rPr>
                <w:sz w:val="24"/>
                <w:szCs w:val="24"/>
              </w:rPr>
              <w:tab/>
              <w:t>;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поселение:</w:t>
            </w:r>
            <w:r>
              <w:rPr>
                <w:sz w:val="24"/>
                <w:szCs w:val="24"/>
              </w:rPr>
              <w:tab/>
              <w:t>;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улица:</w:t>
            </w:r>
            <w:r>
              <w:rPr>
                <w:sz w:val="24"/>
                <w:szCs w:val="24"/>
              </w:rPr>
              <w:tab/>
              <w:t>;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дом:</w:t>
            </w:r>
            <w:r>
              <w:rPr>
                <w:sz w:val="24"/>
                <w:szCs w:val="24"/>
              </w:rPr>
              <w:tab/>
              <w:t>;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корпус:</w:t>
            </w:r>
            <w:r>
              <w:rPr>
                <w:sz w:val="24"/>
                <w:szCs w:val="24"/>
              </w:rPr>
              <w:tab/>
              <w:t>;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строение:</w:t>
            </w:r>
            <w:r>
              <w:rPr>
                <w:sz w:val="24"/>
                <w:szCs w:val="24"/>
              </w:rPr>
              <w:tab/>
              <w:t>;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(комната):</w:t>
            </w:r>
            <w:r>
              <w:rPr>
                <w:sz w:val="24"/>
                <w:szCs w:val="24"/>
              </w:rPr>
              <w:tab/>
              <w:t>;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этаж:</w:t>
            </w:r>
            <w:r>
              <w:rPr>
                <w:sz w:val="24"/>
                <w:szCs w:val="24"/>
              </w:rPr>
              <w:tab/>
              <w:t>.</w:t>
            </w:r>
          </w:p>
          <w:p w:rsidR="002D0CF4" w:rsidRDefault="006F42D1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решения о согласовании переустройства и (или) перепланировки помещения: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номер:</w:t>
            </w:r>
            <w:r>
              <w:rPr>
                <w:sz w:val="24"/>
                <w:szCs w:val="24"/>
              </w:rPr>
              <w:tab/>
              <w:t>;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>:__.__________.____ г.;</w:t>
            </w:r>
          </w:p>
          <w:p w:rsidR="002D0CF4" w:rsidRDefault="006F42D1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выдавший решение:</w:t>
            </w:r>
            <w:r>
              <w:rPr>
                <w:sz w:val="24"/>
                <w:szCs w:val="24"/>
              </w:rPr>
              <w:tab/>
              <w:t>.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7946"/>
              <w:gridCol w:w="1876"/>
            </w:tblGrid>
            <w:tr w:rsidR="002D0CF4">
              <w:trPr>
                <w:trHeight w:val="282"/>
              </w:trPr>
              <w:tc>
                <w:tcPr>
                  <w:tcW w:w="9822" w:type="dxa"/>
                  <w:gridSpan w:val="2"/>
                  <w:tcBorders>
                    <w:bottom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2D0CF4">
              <w:trPr>
                <w:trHeight w:val="293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82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0CF4" w:rsidRDefault="002D0CF4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2D0CF4" w:rsidRDefault="002D0CF4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af3"/>
              <w:tblW w:w="0" w:type="auto"/>
              <w:tblLayout w:type="fixed"/>
              <w:tblLook w:val="04A0"/>
            </w:tblPr>
            <w:tblGrid>
              <w:gridCol w:w="5205"/>
              <w:gridCol w:w="4611"/>
            </w:tblGrid>
            <w:tr w:rsidR="002D0CF4">
              <w:trPr>
                <w:trHeight w:val="829"/>
              </w:trPr>
              <w:tc>
                <w:tcPr>
                  <w:tcW w:w="5205" w:type="dxa"/>
                  <w:tcBorders>
                    <w:bottom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несовершеннолетнего/опекуну несовершеннолетнего лично/предоставить через МФЦ (нужное подчеркнуть)</w:t>
                  </w:r>
                </w:p>
              </w:tc>
              <w:tc>
                <w:tcPr>
                  <w:tcW w:w="4611" w:type="dxa"/>
                  <w:tcBorders>
                    <w:bottom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602"/>
              </w:trPr>
              <w:tc>
                <w:tcPr>
                  <w:tcW w:w="5205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1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ind w:right="-246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92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306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314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656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0CF4" w:rsidRDefault="002D0C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7946"/>
              <w:gridCol w:w="1867"/>
            </w:tblGrid>
            <w:tr w:rsidR="002D0CF4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76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0CF4" w:rsidRDefault="002D0CF4">
            <w:pPr>
              <w:pStyle w:val="ConsPlusNormal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1469"/>
              <w:gridCol w:w="5567"/>
              <w:gridCol w:w="3310"/>
            </w:tblGrid>
            <w:tr w:rsidR="002D0CF4">
              <w:trPr>
                <w:trHeight w:val="394"/>
              </w:trPr>
              <w:tc>
                <w:tcPr>
                  <w:tcW w:w="1196" w:type="dxa"/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531" w:type="dxa"/>
                  <w:noWrap/>
                </w:tcPr>
                <w:p w:rsidR="002D0CF4" w:rsidRDefault="006F42D1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</w:p>
                <w:p w:rsidR="002D0CF4" w:rsidRDefault="006F42D1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 xml:space="preserve">ФИО физического лица либо его </w:t>
                  </w:r>
                  <w:r>
                    <w:rPr>
                      <w:i/>
                      <w:sz w:val="20"/>
                      <w:szCs w:val="20"/>
                    </w:rPr>
                    <w:lastRenderedPageBreak/>
                    <w:t>представителя/представителя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4" w:type="dxa"/>
                  <w:noWrap/>
                </w:tcPr>
                <w:p w:rsidR="002D0CF4" w:rsidRDefault="006F42D1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Дата ____________________ </w:t>
                  </w:r>
                </w:p>
              </w:tc>
            </w:tr>
            <w:tr w:rsidR="002D0CF4">
              <w:trPr>
                <w:trHeight w:val="890"/>
              </w:trPr>
              <w:tc>
                <w:tcPr>
                  <w:tcW w:w="1196" w:type="dxa"/>
                  <w:vMerge w:val="restart"/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М.П.</w:t>
                  </w:r>
                </w:p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531" w:type="dxa"/>
                  <w:vMerge w:val="restart"/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0CF4" w:rsidRDefault="002D0CF4">
            <w:pPr>
              <w:keepNext/>
              <w:spacing w:line="360" w:lineRule="exact"/>
              <w:rPr>
                <w:sz w:val="24"/>
                <w:szCs w:val="24"/>
                <w:u w:val="single"/>
              </w:rPr>
            </w:pPr>
          </w:p>
        </w:tc>
      </w:tr>
    </w:tbl>
    <w:p w:rsidR="002D0CF4" w:rsidRDefault="006F42D1">
      <w:pPr>
        <w:pageBreakBefore/>
        <w:tabs>
          <w:tab w:val="left" w:pos="4260"/>
        </w:tabs>
        <w:spacing w:after="238"/>
        <w:ind w:left="-567"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2</w:t>
      </w:r>
    </w:p>
    <w:tbl>
      <w:tblPr>
        <w:tblW w:w="10222" w:type="dxa"/>
        <w:tblInd w:w="-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95"/>
        <w:gridCol w:w="5793"/>
        <w:gridCol w:w="34"/>
      </w:tblGrid>
      <w:tr w:rsidR="002D0CF4">
        <w:trPr>
          <w:gridAfter w:val="1"/>
          <w:wAfter w:w="34" w:type="dxa"/>
        </w:trPr>
        <w:tc>
          <w:tcPr>
            <w:tcW w:w="4395" w:type="dxa"/>
            <w:noWrap/>
          </w:tcPr>
          <w:p w:rsidR="002D0CF4" w:rsidRDefault="002D0CF4">
            <w:pPr>
              <w:pStyle w:val="ConsPlusNormal"/>
            </w:pPr>
          </w:p>
        </w:tc>
        <w:tc>
          <w:tcPr>
            <w:tcW w:w="5793" w:type="dxa"/>
            <w:noWrap/>
          </w:tcPr>
          <w:p w:rsidR="002D0CF4" w:rsidRDefault="006F42D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2D0CF4" w:rsidRDefault="006F42D1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2D0CF4">
        <w:trPr>
          <w:gridAfter w:val="1"/>
          <w:wAfter w:w="34" w:type="dxa"/>
        </w:trPr>
        <w:tc>
          <w:tcPr>
            <w:tcW w:w="4395" w:type="dxa"/>
            <w:noWrap/>
          </w:tcPr>
          <w:p w:rsidR="002D0CF4" w:rsidRDefault="002D0CF4">
            <w:pPr>
              <w:pStyle w:val="ConsPlusNormal"/>
            </w:pPr>
          </w:p>
        </w:tc>
        <w:tc>
          <w:tcPr>
            <w:tcW w:w="5793" w:type="dxa"/>
            <w:noWrap/>
          </w:tcPr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2D0CF4">
        <w:trPr>
          <w:gridAfter w:val="1"/>
          <w:wAfter w:w="34" w:type="dxa"/>
        </w:trPr>
        <w:tc>
          <w:tcPr>
            <w:tcW w:w="4395" w:type="dxa"/>
            <w:noWrap/>
          </w:tcPr>
          <w:p w:rsidR="002D0CF4" w:rsidRDefault="002D0CF4">
            <w:pPr>
              <w:pStyle w:val="ConsPlusNormal"/>
            </w:pPr>
          </w:p>
        </w:tc>
        <w:tc>
          <w:tcPr>
            <w:tcW w:w="5793" w:type="dxa"/>
            <w:noWrap/>
          </w:tcPr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2D0CF4" w:rsidRDefault="006F42D1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2D0CF4" w:rsidRDefault="006F42D1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2D0CF4" w:rsidRDefault="006F42D1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2D0CF4">
        <w:tc>
          <w:tcPr>
            <w:tcW w:w="10222" w:type="dxa"/>
            <w:gridSpan w:val="3"/>
            <w:noWrap/>
          </w:tcPr>
          <w:p w:rsidR="002D0CF4" w:rsidRDefault="006F42D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  <w:p w:rsidR="002D0CF4" w:rsidRDefault="006F42D1">
            <w:pPr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исправить </w:t>
            </w:r>
            <w:r>
              <w:rPr>
                <w:bCs/>
                <w:sz w:val="24"/>
                <w:szCs w:val="24"/>
              </w:rPr>
              <w:t>допущенные опечатки и ошибки в документах, выданных по результатам предоставления Услуги:</w:t>
            </w:r>
            <w:r w:rsidR="002D772F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 о согласовании проведения переустройства и (или) перепланировки помещения в многоквартирном доме / об отказе в согласовании проведения переустройства и (или) перепланировки помещения в многоквартирном доме; акт приемочной комиссии, подтверждающий завершение переустройства и (или) перепланировки помещения в многоквартирном доме / решение об отказе в оформлении акта о завершении переустройства и (или) перепланировки помещения в многоквартирном доме (нужное подчеркнуть), от _________________ №________________________, выданном ______________________________</w:t>
            </w:r>
          </w:p>
          <w:p w:rsidR="002D0CF4" w:rsidRDefault="006F42D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___________________________________________________________________________________,</w:t>
            </w:r>
          </w:p>
          <w:p w:rsidR="002D0CF4" w:rsidRDefault="006F42D1">
            <w:pPr>
              <w:pStyle w:val="ConsPlusNormal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наименование Органа местного самоуправления)</w:t>
            </w:r>
          </w:p>
        </w:tc>
      </w:tr>
      <w:tr w:rsidR="002D0CF4">
        <w:trPr>
          <w:trHeight w:val="14031"/>
        </w:trPr>
        <w:tc>
          <w:tcPr>
            <w:tcW w:w="10222" w:type="dxa"/>
            <w:gridSpan w:val="3"/>
            <w:noWrap/>
          </w:tcPr>
          <w:tbl>
            <w:tblPr>
              <w:tblW w:w="10165" w:type="dxa"/>
              <w:tblInd w:w="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684"/>
              <w:gridCol w:w="2813"/>
              <w:gridCol w:w="2835"/>
              <w:gridCol w:w="3833"/>
            </w:tblGrid>
            <w:tr w:rsidR="002D0CF4">
              <w:trPr>
                <w:trHeight w:val="465"/>
              </w:trPr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Данные (сведения), указанные в </w:t>
                  </w: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документах, выданных по результатам предоставления Услуги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Данные (сведения), которые необходимо указать в </w:t>
                  </w: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документах, выданных по результатам предоставления Услуги</w:t>
                  </w:r>
                </w:p>
              </w:tc>
              <w:tc>
                <w:tcPr>
                  <w:tcW w:w="3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Обоснование с указанием реквизита(ов) документа(ов), документации, на основании которых принималось решение о предоставлении Услуги</w:t>
                  </w:r>
                </w:p>
              </w:tc>
            </w:tr>
            <w:tr w:rsidR="002D0CF4">
              <w:trPr>
                <w:trHeight w:val="353"/>
              </w:trPr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направить/выдать документы,</w:t>
            </w:r>
            <w:r w:rsidR="002D7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выданные по результатам предоставления Услуги с указанием верных данных (сведений).</w:t>
            </w:r>
          </w:p>
          <w:p w:rsidR="002D0CF4" w:rsidRDefault="006F42D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  <w:tbl>
            <w:tblPr>
              <w:tblW w:w="10050" w:type="dxa"/>
              <w:tblInd w:w="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8491"/>
              <w:gridCol w:w="1559"/>
            </w:tblGrid>
            <w:tr w:rsidR="002D0CF4">
              <w:trPr>
                <w:trHeight w:val="249"/>
              </w:trPr>
              <w:tc>
                <w:tcPr>
                  <w:tcW w:w="8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38"/>
              </w:trPr>
              <w:tc>
                <w:tcPr>
                  <w:tcW w:w="8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76"/>
              </w:trPr>
              <w:tc>
                <w:tcPr>
                  <w:tcW w:w="849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0CF4" w:rsidRDefault="002D0CF4">
            <w:pPr>
              <w:pStyle w:val="ConsPlusNormal"/>
              <w:rPr>
                <w:sz w:val="24"/>
                <w:szCs w:val="24"/>
              </w:rPr>
            </w:pPr>
          </w:p>
          <w:p w:rsidR="002D0CF4" w:rsidRDefault="006F42D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2D0CF4" w:rsidRDefault="002D0CF4">
            <w:pPr>
              <w:pStyle w:val="ConsPlusNormal"/>
              <w:rPr>
                <w:sz w:val="24"/>
                <w:szCs w:val="24"/>
              </w:rPr>
            </w:pPr>
          </w:p>
          <w:p w:rsidR="002D0CF4" w:rsidRDefault="006F42D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af3"/>
              <w:tblW w:w="10006" w:type="dxa"/>
              <w:tblInd w:w="6" w:type="dxa"/>
              <w:tblLayout w:type="fixed"/>
              <w:tblLook w:val="04A0"/>
            </w:tblPr>
            <w:tblGrid>
              <w:gridCol w:w="5194"/>
              <w:gridCol w:w="4812"/>
            </w:tblGrid>
            <w:tr w:rsidR="002D0CF4">
              <w:trPr>
                <w:trHeight w:val="792"/>
              </w:trPr>
              <w:tc>
                <w:tcPr>
                  <w:tcW w:w="5193" w:type="dxa"/>
                  <w:tcBorders>
                    <w:bottom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несовершеннолетнего/опекуну несовершеннолетнего лично/предоставить через МФЦ (нужное подчеркнуть)</w:t>
                  </w:r>
                </w:p>
              </w:tc>
              <w:tc>
                <w:tcPr>
                  <w:tcW w:w="4812" w:type="dxa"/>
                  <w:tcBorders>
                    <w:bottom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503"/>
              </w:trPr>
              <w:tc>
                <w:tcPr>
                  <w:tcW w:w="5193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812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290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0CF4" w:rsidRDefault="002D0C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D0CF4" w:rsidRDefault="006F42D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9926" w:type="dxa"/>
              <w:tblInd w:w="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8447"/>
              <w:gridCol w:w="1479"/>
            </w:tblGrid>
            <w:tr w:rsidR="002D0CF4">
              <w:trPr>
                <w:trHeight w:val="231"/>
              </w:trPr>
              <w:tc>
                <w:tcPr>
                  <w:tcW w:w="8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2D0CF4">
              <w:trPr>
                <w:trHeight w:val="333"/>
              </w:trPr>
              <w:tc>
                <w:tcPr>
                  <w:tcW w:w="8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0CF4" w:rsidRDefault="002D0CF4">
            <w:pPr>
              <w:pStyle w:val="ConsPlusNormal"/>
              <w:rPr>
                <w:sz w:val="24"/>
                <w:szCs w:val="24"/>
              </w:rPr>
            </w:pPr>
          </w:p>
          <w:tbl>
            <w:tblPr>
              <w:tblW w:w="1021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1205"/>
              <w:gridCol w:w="5364"/>
              <w:gridCol w:w="3647"/>
            </w:tblGrid>
            <w:tr w:rsidR="002D0CF4">
              <w:trPr>
                <w:trHeight w:val="394"/>
              </w:trPr>
              <w:tc>
                <w:tcPr>
                  <w:tcW w:w="1050" w:type="dxa"/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677" w:type="dxa"/>
                  <w:noWrap/>
                </w:tcPr>
                <w:p w:rsidR="002D0CF4" w:rsidRDefault="006F42D1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</w:t>
                  </w:r>
                </w:p>
                <w:p w:rsidR="002D0CF4" w:rsidRDefault="006F42D1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(ФИО физического лица либо его представителя/представителя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180" w:type="dxa"/>
                  <w:noWrap/>
                </w:tcPr>
                <w:p w:rsidR="002D0CF4" w:rsidRDefault="006F42D1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2D0CF4">
              <w:trPr>
                <w:trHeight w:val="964"/>
              </w:trPr>
              <w:tc>
                <w:tcPr>
                  <w:tcW w:w="1050" w:type="dxa"/>
                  <w:vMerge w:val="restart"/>
                  <w:noWrap/>
                </w:tcPr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:rsidR="002D0CF4" w:rsidRDefault="006F42D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677" w:type="dxa"/>
                  <w:vMerge w:val="restart"/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0" w:type="dxa"/>
                  <w:vMerge w:val="restart"/>
                  <w:noWrap/>
                </w:tcPr>
                <w:p w:rsidR="002D0CF4" w:rsidRDefault="002D0CF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0CF4" w:rsidRDefault="002D0CF4"/>
        </w:tc>
      </w:tr>
    </w:tbl>
    <w:p w:rsidR="002D0CF4" w:rsidRDefault="006F42D1">
      <w:pPr>
        <w:pageBreakBefore/>
        <w:tabs>
          <w:tab w:val="left" w:pos="4260"/>
        </w:tabs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3</w:t>
      </w:r>
    </w:p>
    <w:p w:rsidR="002D0CF4" w:rsidRDefault="002D0CF4">
      <w:pPr>
        <w:ind w:left="-567" w:firstLine="709"/>
      </w:pP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Согласие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2D0CF4" w:rsidRDefault="006F42D1">
      <w:pPr>
        <w:pStyle w:val="afd"/>
        <w:spacing w:line="289" w:lineRule="atLeast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__________________________________________________________________,</w:t>
      </w:r>
    </w:p>
    <w:p w:rsidR="002D0CF4" w:rsidRDefault="006F42D1">
      <w:pPr>
        <w:pStyle w:val="afd"/>
        <w:spacing w:line="28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:rsidR="002D0CF4" w:rsidRDefault="006F42D1">
      <w:pPr>
        <w:pStyle w:val="afd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документ, удостоверяющий личность, </w:t>
      </w:r>
      <w:r>
        <w:rPr>
          <w:sz w:val="24"/>
          <w:szCs w:val="24"/>
        </w:rPr>
        <w:t>___________________________________________________</w:t>
      </w:r>
    </w:p>
    <w:p w:rsidR="002D0CF4" w:rsidRDefault="006F42D1">
      <w:pPr>
        <w:pStyle w:val="afd"/>
        <w:spacing w:line="28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:rsidR="002D0CF4" w:rsidRDefault="006F42D1">
      <w:pPr>
        <w:pStyle w:val="afd"/>
        <w:spacing w:line="289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серия, № ________ _________, выдан ____________________________________________________</w:t>
      </w:r>
    </w:p>
    <w:p w:rsidR="002D0CF4" w:rsidRDefault="006F42D1">
      <w:pPr>
        <w:pStyle w:val="afd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____________________________________________________________________________________,</w:t>
      </w:r>
    </w:p>
    <w:p w:rsidR="002D0CF4" w:rsidRDefault="006F42D1">
      <w:pPr>
        <w:pStyle w:val="afd"/>
        <w:spacing w:line="28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:rsidR="002D0CF4" w:rsidRDefault="006F42D1">
      <w:pPr>
        <w:pStyle w:val="afd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проживающий(ая) ___________________________________________________________________,</w:t>
      </w:r>
    </w:p>
    <w:p w:rsidR="002D0CF4" w:rsidRDefault="006F42D1">
      <w:pPr>
        <w:pStyle w:val="afd"/>
        <w:spacing w:line="289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(адрес регистрации)</w:t>
      </w:r>
    </w:p>
    <w:p w:rsidR="002D0CF4" w:rsidRDefault="006F42D1">
      <w:pPr>
        <w:pStyle w:val="afd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iCs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 Оператор осуществляет обработку персональных данных Субъекта исключительно в целях предоставления муниципальной услуги «С</w:t>
      </w:r>
      <w:r>
        <w:rPr>
          <w:sz w:val="24"/>
          <w:szCs w:val="24"/>
        </w:rPr>
        <w:t>огласовании проведения переустройства и (или) перепланировки помещения в многоквартирном доме»</w:t>
      </w:r>
      <w:r>
        <w:rPr>
          <w:color w:val="000000"/>
          <w:sz w:val="24"/>
          <w:szCs w:val="24"/>
        </w:rPr>
        <w:t>, осуществляемой Оператором.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данные документа, удостоверяющего личность гражданина на территории Российской Федерации, включая: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– фамилию, имя, отчество </w:t>
      </w:r>
      <w:r>
        <w:rPr>
          <w:sz w:val="24"/>
          <w:szCs w:val="24"/>
        </w:rPr>
        <w:t>(последнее - при наличии)</w:t>
      </w:r>
      <w:r>
        <w:rPr>
          <w:color w:val="000000"/>
          <w:sz w:val="24"/>
          <w:szCs w:val="24"/>
        </w:rPr>
        <w:t>;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дату и место рождения;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место проживания;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контактный телефон;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почтовый адрес;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сведения о наличии, либо отсутствии прав на недвижимое имущество.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r>
        <w:rPr>
          <w:sz w:val="24"/>
          <w:szCs w:val="24"/>
        </w:rPr>
        <w:t>законе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_____________________________________________________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Подтверждаю, что ознакомлен(а) с положениями Федерального </w:t>
      </w:r>
      <w:r>
        <w:rPr>
          <w:sz w:val="24"/>
          <w:szCs w:val="24"/>
        </w:rPr>
        <w:t>закона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права и обязанности в области защиты персональных данных мне разъяснены.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_____________________________________________________</w:t>
      </w:r>
    </w:p>
    <w:p w:rsidR="002D0CF4" w:rsidRDefault="006F4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2D0CF4" w:rsidRDefault="002D0CF4">
      <w:pPr>
        <w:shd w:val="nil"/>
        <w:rPr>
          <w:sz w:val="24"/>
          <w:szCs w:val="24"/>
        </w:rPr>
      </w:pPr>
    </w:p>
    <w:sectPr w:rsidR="002D0CF4" w:rsidSect="00A002E4">
      <w:headerReference w:type="default" r:id="rId10"/>
      <w:pgSz w:w="11906" w:h="16838"/>
      <w:pgMar w:top="568" w:right="850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313" w:rsidRDefault="00573313">
      <w:r>
        <w:separator/>
      </w:r>
    </w:p>
  </w:endnote>
  <w:endnote w:type="continuationSeparator" w:id="1">
    <w:p w:rsidR="00573313" w:rsidRDefault="00573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charset w:val="00"/>
    <w:family w:val="auto"/>
    <w:pitch w:val="default"/>
    <w:sig w:usb0="00000000" w:usb1="00000000" w:usb2="00000000" w:usb3="00000000" w:csb0="00000000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Roboto">
    <w:charset w:val="CC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313" w:rsidRDefault="00573313">
      <w:r>
        <w:separator/>
      </w:r>
    </w:p>
  </w:footnote>
  <w:footnote w:type="continuationSeparator" w:id="1">
    <w:p w:rsidR="00573313" w:rsidRDefault="00573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CF4" w:rsidRDefault="002D0CF4">
    <w:pPr>
      <w:pStyle w:val="Header"/>
      <w:tabs>
        <w:tab w:val="clear" w:pos="4677"/>
        <w:tab w:val="clear" w:pos="9355"/>
        <w:tab w:val="left" w:pos="207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46DC"/>
    <w:multiLevelType w:val="hybridMultilevel"/>
    <w:tmpl w:val="39560D76"/>
    <w:lvl w:ilvl="0" w:tplc="CBDAE488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BC9E94C4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D05622DA">
      <w:numFmt w:val="none"/>
      <w:lvlText w:val=""/>
      <w:lvlJc w:val="left"/>
      <w:pPr>
        <w:tabs>
          <w:tab w:val="num" w:pos="360"/>
        </w:tabs>
      </w:pPr>
    </w:lvl>
    <w:lvl w:ilvl="3" w:tplc="4DB2057C">
      <w:numFmt w:val="none"/>
      <w:lvlText w:val=""/>
      <w:lvlJc w:val="left"/>
      <w:pPr>
        <w:tabs>
          <w:tab w:val="num" w:pos="360"/>
        </w:tabs>
      </w:pPr>
    </w:lvl>
    <w:lvl w:ilvl="4" w:tplc="B57E10B4">
      <w:numFmt w:val="none"/>
      <w:lvlText w:val=""/>
      <w:lvlJc w:val="left"/>
      <w:pPr>
        <w:tabs>
          <w:tab w:val="num" w:pos="360"/>
        </w:tabs>
      </w:pPr>
    </w:lvl>
    <w:lvl w:ilvl="5" w:tplc="1A963FCC">
      <w:numFmt w:val="none"/>
      <w:lvlText w:val=""/>
      <w:lvlJc w:val="left"/>
      <w:pPr>
        <w:tabs>
          <w:tab w:val="num" w:pos="360"/>
        </w:tabs>
      </w:pPr>
    </w:lvl>
    <w:lvl w:ilvl="6" w:tplc="E138DDE0">
      <w:numFmt w:val="none"/>
      <w:lvlText w:val=""/>
      <w:lvlJc w:val="left"/>
      <w:pPr>
        <w:tabs>
          <w:tab w:val="num" w:pos="360"/>
        </w:tabs>
      </w:pPr>
    </w:lvl>
    <w:lvl w:ilvl="7" w:tplc="5FBC0C06">
      <w:numFmt w:val="none"/>
      <w:lvlText w:val=""/>
      <w:lvlJc w:val="left"/>
      <w:pPr>
        <w:tabs>
          <w:tab w:val="num" w:pos="360"/>
        </w:tabs>
      </w:pPr>
    </w:lvl>
    <w:lvl w:ilvl="8" w:tplc="A04E4AD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DAD50CC"/>
    <w:multiLevelType w:val="hybridMultilevel"/>
    <w:tmpl w:val="70D06BFC"/>
    <w:lvl w:ilvl="0" w:tplc="0020278A">
      <w:start w:val="12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56CC4DFE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 w:tplc="571A0B26">
      <w:numFmt w:val="none"/>
      <w:lvlText w:val=""/>
      <w:lvlJc w:val="left"/>
      <w:pPr>
        <w:tabs>
          <w:tab w:val="num" w:pos="360"/>
        </w:tabs>
      </w:pPr>
    </w:lvl>
    <w:lvl w:ilvl="3" w:tplc="02ACCE5C">
      <w:numFmt w:val="none"/>
      <w:lvlText w:val=""/>
      <w:lvlJc w:val="left"/>
      <w:pPr>
        <w:tabs>
          <w:tab w:val="num" w:pos="360"/>
        </w:tabs>
      </w:pPr>
    </w:lvl>
    <w:lvl w:ilvl="4" w:tplc="2D08DA36">
      <w:numFmt w:val="none"/>
      <w:lvlText w:val=""/>
      <w:lvlJc w:val="left"/>
      <w:pPr>
        <w:tabs>
          <w:tab w:val="num" w:pos="360"/>
        </w:tabs>
      </w:pPr>
    </w:lvl>
    <w:lvl w:ilvl="5" w:tplc="DECE481E">
      <w:numFmt w:val="none"/>
      <w:lvlText w:val=""/>
      <w:lvlJc w:val="left"/>
      <w:pPr>
        <w:tabs>
          <w:tab w:val="num" w:pos="360"/>
        </w:tabs>
      </w:pPr>
    </w:lvl>
    <w:lvl w:ilvl="6" w:tplc="01544348">
      <w:numFmt w:val="none"/>
      <w:lvlText w:val=""/>
      <w:lvlJc w:val="left"/>
      <w:pPr>
        <w:tabs>
          <w:tab w:val="num" w:pos="360"/>
        </w:tabs>
      </w:pPr>
    </w:lvl>
    <w:lvl w:ilvl="7" w:tplc="89AE44B2">
      <w:numFmt w:val="none"/>
      <w:lvlText w:val=""/>
      <w:lvlJc w:val="left"/>
      <w:pPr>
        <w:tabs>
          <w:tab w:val="num" w:pos="360"/>
        </w:tabs>
      </w:pPr>
    </w:lvl>
    <w:lvl w:ilvl="8" w:tplc="EBF6D0D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FBA022B"/>
    <w:multiLevelType w:val="hybridMultilevel"/>
    <w:tmpl w:val="7BB44854"/>
    <w:lvl w:ilvl="0" w:tplc="179E6FBE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5260881C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24F06216">
      <w:numFmt w:val="none"/>
      <w:lvlText w:val=""/>
      <w:lvlJc w:val="left"/>
      <w:pPr>
        <w:tabs>
          <w:tab w:val="num" w:pos="360"/>
        </w:tabs>
      </w:pPr>
    </w:lvl>
    <w:lvl w:ilvl="3" w:tplc="56B00914">
      <w:numFmt w:val="none"/>
      <w:lvlText w:val=""/>
      <w:lvlJc w:val="left"/>
      <w:pPr>
        <w:tabs>
          <w:tab w:val="num" w:pos="360"/>
        </w:tabs>
      </w:pPr>
    </w:lvl>
    <w:lvl w:ilvl="4" w:tplc="B06E1454">
      <w:numFmt w:val="none"/>
      <w:lvlText w:val=""/>
      <w:lvlJc w:val="left"/>
      <w:pPr>
        <w:tabs>
          <w:tab w:val="num" w:pos="360"/>
        </w:tabs>
      </w:pPr>
    </w:lvl>
    <w:lvl w:ilvl="5" w:tplc="1C7E6F14">
      <w:numFmt w:val="none"/>
      <w:lvlText w:val=""/>
      <w:lvlJc w:val="left"/>
      <w:pPr>
        <w:tabs>
          <w:tab w:val="num" w:pos="360"/>
        </w:tabs>
      </w:pPr>
    </w:lvl>
    <w:lvl w:ilvl="6" w:tplc="CBB80BCA">
      <w:numFmt w:val="none"/>
      <w:lvlText w:val=""/>
      <w:lvlJc w:val="left"/>
      <w:pPr>
        <w:tabs>
          <w:tab w:val="num" w:pos="360"/>
        </w:tabs>
      </w:pPr>
    </w:lvl>
    <w:lvl w:ilvl="7" w:tplc="94AAD3E6">
      <w:numFmt w:val="none"/>
      <w:lvlText w:val=""/>
      <w:lvlJc w:val="left"/>
      <w:pPr>
        <w:tabs>
          <w:tab w:val="num" w:pos="360"/>
        </w:tabs>
      </w:pPr>
    </w:lvl>
    <w:lvl w:ilvl="8" w:tplc="991679E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3FE2685"/>
    <w:multiLevelType w:val="hybridMultilevel"/>
    <w:tmpl w:val="0DD85A24"/>
    <w:lvl w:ilvl="0" w:tplc="6DBA054C">
      <w:start w:val="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9DEE2310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9B569822">
      <w:numFmt w:val="none"/>
      <w:lvlText w:val=""/>
      <w:lvlJc w:val="left"/>
      <w:pPr>
        <w:tabs>
          <w:tab w:val="num" w:pos="360"/>
        </w:tabs>
      </w:pPr>
    </w:lvl>
    <w:lvl w:ilvl="3" w:tplc="E172741C">
      <w:numFmt w:val="none"/>
      <w:lvlText w:val=""/>
      <w:lvlJc w:val="left"/>
      <w:pPr>
        <w:tabs>
          <w:tab w:val="num" w:pos="360"/>
        </w:tabs>
      </w:pPr>
    </w:lvl>
    <w:lvl w:ilvl="4" w:tplc="D1507894">
      <w:numFmt w:val="none"/>
      <w:lvlText w:val=""/>
      <w:lvlJc w:val="left"/>
      <w:pPr>
        <w:tabs>
          <w:tab w:val="num" w:pos="360"/>
        </w:tabs>
      </w:pPr>
    </w:lvl>
    <w:lvl w:ilvl="5" w:tplc="48D68FDC">
      <w:numFmt w:val="none"/>
      <w:lvlText w:val=""/>
      <w:lvlJc w:val="left"/>
      <w:pPr>
        <w:tabs>
          <w:tab w:val="num" w:pos="360"/>
        </w:tabs>
      </w:pPr>
    </w:lvl>
    <w:lvl w:ilvl="6" w:tplc="783AC402">
      <w:numFmt w:val="none"/>
      <w:lvlText w:val=""/>
      <w:lvlJc w:val="left"/>
      <w:pPr>
        <w:tabs>
          <w:tab w:val="num" w:pos="360"/>
        </w:tabs>
      </w:pPr>
    </w:lvl>
    <w:lvl w:ilvl="7" w:tplc="03E6D88C">
      <w:numFmt w:val="none"/>
      <w:lvlText w:val=""/>
      <w:lvlJc w:val="left"/>
      <w:pPr>
        <w:tabs>
          <w:tab w:val="num" w:pos="360"/>
        </w:tabs>
      </w:pPr>
    </w:lvl>
    <w:lvl w:ilvl="8" w:tplc="19DA219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B072421"/>
    <w:multiLevelType w:val="hybridMultilevel"/>
    <w:tmpl w:val="B5004074"/>
    <w:lvl w:ilvl="0" w:tplc="05D4DCC8">
      <w:start w:val="16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9BA8F856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 w:tplc="9538340E">
      <w:numFmt w:val="none"/>
      <w:lvlText w:val=""/>
      <w:lvlJc w:val="left"/>
      <w:pPr>
        <w:tabs>
          <w:tab w:val="num" w:pos="360"/>
        </w:tabs>
      </w:pPr>
    </w:lvl>
    <w:lvl w:ilvl="3" w:tplc="51F6A732">
      <w:numFmt w:val="none"/>
      <w:lvlText w:val=""/>
      <w:lvlJc w:val="left"/>
      <w:pPr>
        <w:tabs>
          <w:tab w:val="num" w:pos="360"/>
        </w:tabs>
      </w:pPr>
    </w:lvl>
    <w:lvl w:ilvl="4" w:tplc="B91AA3A2">
      <w:numFmt w:val="none"/>
      <w:lvlText w:val=""/>
      <w:lvlJc w:val="left"/>
      <w:pPr>
        <w:tabs>
          <w:tab w:val="num" w:pos="360"/>
        </w:tabs>
      </w:pPr>
    </w:lvl>
    <w:lvl w:ilvl="5" w:tplc="1F4022AE">
      <w:numFmt w:val="none"/>
      <w:lvlText w:val=""/>
      <w:lvlJc w:val="left"/>
      <w:pPr>
        <w:tabs>
          <w:tab w:val="num" w:pos="360"/>
        </w:tabs>
      </w:pPr>
    </w:lvl>
    <w:lvl w:ilvl="6" w:tplc="F078D052">
      <w:numFmt w:val="none"/>
      <w:lvlText w:val=""/>
      <w:lvlJc w:val="left"/>
      <w:pPr>
        <w:tabs>
          <w:tab w:val="num" w:pos="360"/>
        </w:tabs>
      </w:pPr>
    </w:lvl>
    <w:lvl w:ilvl="7" w:tplc="884A198E">
      <w:numFmt w:val="none"/>
      <w:lvlText w:val=""/>
      <w:lvlJc w:val="left"/>
      <w:pPr>
        <w:tabs>
          <w:tab w:val="num" w:pos="360"/>
        </w:tabs>
      </w:pPr>
    </w:lvl>
    <w:lvl w:ilvl="8" w:tplc="E2349E4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CD967F5"/>
    <w:multiLevelType w:val="hybridMultilevel"/>
    <w:tmpl w:val="77D49556"/>
    <w:lvl w:ilvl="0" w:tplc="96F6EF52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A5844EC0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6B784F98">
      <w:numFmt w:val="none"/>
      <w:lvlText w:val=""/>
      <w:lvlJc w:val="left"/>
      <w:pPr>
        <w:tabs>
          <w:tab w:val="num" w:pos="360"/>
        </w:tabs>
      </w:pPr>
    </w:lvl>
    <w:lvl w:ilvl="3" w:tplc="EC7AAF20">
      <w:numFmt w:val="none"/>
      <w:lvlText w:val=""/>
      <w:lvlJc w:val="left"/>
      <w:pPr>
        <w:tabs>
          <w:tab w:val="num" w:pos="360"/>
        </w:tabs>
      </w:pPr>
    </w:lvl>
    <w:lvl w:ilvl="4" w:tplc="CA500770">
      <w:numFmt w:val="none"/>
      <w:lvlText w:val=""/>
      <w:lvlJc w:val="left"/>
      <w:pPr>
        <w:tabs>
          <w:tab w:val="num" w:pos="360"/>
        </w:tabs>
      </w:pPr>
    </w:lvl>
    <w:lvl w:ilvl="5" w:tplc="D1ECCC24">
      <w:numFmt w:val="none"/>
      <w:lvlText w:val=""/>
      <w:lvlJc w:val="left"/>
      <w:pPr>
        <w:tabs>
          <w:tab w:val="num" w:pos="360"/>
        </w:tabs>
      </w:pPr>
    </w:lvl>
    <w:lvl w:ilvl="6" w:tplc="080ADB1A">
      <w:numFmt w:val="none"/>
      <w:lvlText w:val=""/>
      <w:lvlJc w:val="left"/>
      <w:pPr>
        <w:tabs>
          <w:tab w:val="num" w:pos="360"/>
        </w:tabs>
      </w:pPr>
    </w:lvl>
    <w:lvl w:ilvl="7" w:tplc="05224656">
      <w:numFmt w:val="none"/>
      <w:lvlText w:val=""/>
      <w:lvlJc w:val="left"/>
      <w:pPr>
        <w:tabs>
          <w:tab w:val="num" w:pos="360"/>
        </w:tabs>
      </w:pPr>
    </w:lvl>
    <w:lvl w:ilvl="8" w:tplc="B34634F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ECD6001"/>
    <w:multiLevelType w:val="hybridMultilevel"/>
    <w:tmpl w:val="21D06EFA"/>
    <w:lvl w:ilvl="0" w:tplc="F76696EC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522CD732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4BAC7CB8">
      <w:numFmt w:val="none"/>
      <w:lvlText w:val=""/>
      <w:lvlJc w:val="left"/>
      <w:pPr>
        <w:tabs>
          <w:tab w:val="num" w:pos="360"/>
        </w:tabs>
      </w:pPr>
    </w:lvl>
    <w:lvl w:ilvl="3" w:tplc="2D0EBBF6">
      <w:numFmt w:val="none"/>
      <w:lvlText w:val=""/>
      <w:lvlJc w:val="left"/>
      <w:pPr>
        <w:tabs>
          <w:tab w:val="num" w:pos="360"/>
        </w:tabs>
      </w:pPr>
    </w:lvl>
    <w:lvl w:ilvl="4" w:tplc="63BA5414">
      <w:numFmt w:val="none"/>
      <w:lvlText w:val=""/>
      <w:lvlJc w:val="left"/>
      <w:pPr>
        <w:tabs>
          <w:tab w:val="num" w:pos="360"/>
        </w:tabs>
      </w:pPr>
    </w:lvl>
    <w:lvl w:ilvl="5" w:tplc="F04658F0">
      <w:numFmt w:val="none"/>
      <w:lvlText w:val=""/>
      <w:lvlJc w:val="left"/>
      <w:pPr>
        <w:tabs>
          <w:tab w:val="num" w:pos="360"/>
        </w:tabs>
      </w:pPr>
    </w:lvl>
    <w:lvl w:ilvl="6" w:tplc="75F6E44E">
      <w:numFmt w:val="none"/>
      <w:lvlText w:val=""/>
      <w:lvlJc w:val="left"/>
      <w:pPr>
        <w:tabs>
          <w:tab w:val="num" w:pos="360"/>
        </w:tabs>
      </w:pPr>
    </w:lvl>
    <w:lvl w:ilvl="7" w:tplc="15ACAFF2">
      <w:numFmt w:val="none"/>
      <w:lvlText w:val=""/>
      <w:lvlJc w:val="left"/>
      <w:pPr>
        <w:tabs>
          <w:tab w:val="num" w:pos="360"/>
        </w:tabs>
      </w:pPr>
    </w:lvl>
    <w:lvl w:ilvl="8" w:tplc="489CE00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15F6C8C"/>
    <w:multiLevelType w:val="hybridMultilevel"/>
    <w:tmpl w:val="23E0B932"/>
    <w:lvl w:ilvl="0" w:tplc="4B80BC5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 w:tplc="F384D884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 w:tplc="BCD0EF9E">
      <w:numFmt w:val="none"/>
      <w:lvlText w:val=""/>
      <w:lvlJc w:val="left"/>
      <w:pPr>
        <w:tabs>
          <w:tab w:val="num" w:pos="360"/>
        </w:tabs>
      </w:pPr>
    </w:lvl>
    <w:lvl w:ilvl="3" w:tplc="1974D63C">
      <w:numFmt w:val="none"/>
      <w:lvlText w:val=""/>
      <w:lvlJc w:val="left"/>
      <w:pPr>
        <w:tabs>
          <w:tab w:val="num" w:pos="360"/>
        </w:tabs>
      </w:pPr>
    </w:lvl>
    <w:lvl w:ilvl="4" w:tplc="33D83508">
      <w:numFmt w:val="none"/>
      <w:lvlText w:val=""/>
      <w:lvlJc w:val="left"/>
      <w:pPr>
        <w:tabs>
          <w:tab w:val="num" w:pos="360"/>
        </w:tabs>
      </w:pPr>
    </w:lvl>
    <w:lvl w:ilvl="5" w:tplc="F9B8C81A">
      <w:numFmt w:val="none"/>
      <w:lvlText w:val=""/>
      <w:lvlJc w:val="left"/>
      <w:pPr>
        <w:tabs>
          <w:tab w:val="num" w:pos="360"/>
        </w:tabs>
      </w:pPr>
    </w:lvl>
    <w:lvl w:ilvl="6" w:tplc="00E6D29C">
      <w:numFmt w:val="none"/>
      <w:lvlText w:val=""/>
      <w:lvlJc w:val="left"/>
      <w:pPr>
        <w:tabs>
          <w:tab w:val="num" w:pos="360"/>
        </w:tabs>
      </w:pPr>
    </w:lvl>
    <w:lvl w:ilvl="7" w:tplc="6A1E58C8">
      <w:numFmt w:val="none"/>
      <w:lvlText w:val=""/>
      <w:lvlJc w:val="left"/>
      <w:pPr>
        <w:tabs>
          <w:tab w:val="num" w:pos="360"/>
        </w:tabs>
      </w:pPr>
    </w:lvl>
    <w:lvl w:ilvl="8" w:tplc="6BCC0F3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76DE6"/>
    <w:multiLevelType w:val="hybridMultilevel"/>
    <w:tmpl w:val="E2845CA4"/>
    <w:lvl w:ilvl="0" w:tplc="78C8F412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013A5E6E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378450EA">
      <w:numFmt w:val="none"/>
      <w:lvlText w:val=""/>
      <w:lvlJc w:val="left"/>
      <w:pPr>
        <w:tabs>
          <w:tab w:val="num" w:pos="360"/>
        </w:tabs>
      </w:pPr>
    </w:lvl>
    <w:lvl w:ilvl="3" w:tplc="97F8A85A">
      <w:numFmt w:val="none"/>
      <w:lvlText w:val=""/>
      <w:lvlJc w:val="left"/>
      <w:pPr>
        <w:tabs>
          <w:tab w:val="num" w:pos="360"/>
        </w:tabs>
      </w:pPr>
    </w:lvl>
    <w:lvl w:ilvl="4" w:tplc="119E1964">
      <w:numFmt w:val="none"/>
      <w:lvlText w:val=""/>
      <w:lvlJc w:val="left"/>
      <w:pPr>
        <w:tabs>
          <w:tab w:val="num" w:pos="360"/>
        </w:tabs>
      </w:pPr>
    </w:lvl>
    <w:lvl w:ilvl="5" w:tplc="5E961C58">
      <w:numFmt w:val="none"/>
      <w:lvlText w:val=""/>
      <w:lvlJc w:val="left"/>
      <w:pPr>
        <w:tabs>
          <w:tab w:val="num" w:pos="360"/>
        </w:tabs>
      </w:pPr>
    </w:lvl>
    <w:lvl w:ilvl="6" w:tplc="D0DE6BB6">
      <w:numFmt w:val="none"/>
      <w:lvlText w:val=""/>
      <w:lvlJc w:val="left"/>
      <w:pPr>
        <w:tabs>
          <w:tab w:val="num" w:pos="360"/>
        </w:tabs>
      </w:pPr>
    </w:lvl>
    <w:lvl w:ilvl="7" w:tplc="BB961BA6">
      <w:numFmt w:val="none"/>
      <w:lvlText w:val=""/>
      <w:lvlJc w:val="left"/>
      <w:pPr>
        <w:tabs>
          <w:tab w:val="num" w:pos="360"/>
        </w:tabs>
      </w:pPr>
    </w:lvl>
    <w:lvl w:ilvl="8" w:tplc="2264ABF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8D07C6"/>
    <w:multiLevelType w:val="hybridMultilevel"/>
    <w:tmpl w:val="4B2A1AFC"/>
    <w:lvl w:ilvl="0" w:tplc="B1B87522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3A6E1E8A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FBFEC174">
      <w:numFmt w:val="none"/>
      <w:lvlText w:val=""/>
      <w:lvlJc w:val="left"/>
      <w:pPr>
        <w:tabs>
          <w:tab w:val="num" w:pos="360"/>
        </w:tabs>
      </w:pPr>
    </w:lvl>
    <w:lvl w:ilvl="3" w:tplc="FB382CE8">
      <w:numFmt w:val="none"/>
      <w:lvlText w:val=""/>
      <w:lvlJc w:val="left"/>
      <w:pPr>
        <w:tabs>
          <w:tab w:val="num" w:pos="360"/>
        </w:tabs>
      </w:pPr>
    </w:lvl>
    <w:lvl w:ilvl="4" w:tplc="4D7ACE52">
      <w:numFmt w:val="none"/>
      <w:lvlText w:val=""/>
      <w:lvlJc w:val="left"/>
      <w:pPr>
        <w:tabs>
          <w:tab w:val="num" w:pos="360"/>
        </w:tabs>
      </w:pPr>
    </w:lvl>
    <w:lvl w:ilvl="5" w:tplc="B6B8255E">
      <w:numFmt w:val="none"/>
      <w:lvlText w:val=""/>
      <w:lvlJc w:val="left"/>
      <w:pPr>
        <w:tabs>
          <w:tab w:val="num" w:pos="360"/>
        </w:tabs>
      </w:pPr>
    </w:lvl>
    <w:lvl w:ilvl="6" w:tplc="07DE344A">
      <w:numFmt w:val="none"/>
      <w:lvlText w:val=""/>
      <w:lvlJc w:val="left"/>
      <w:pPr>
        <w:tabs>
          <w:tab w:val="num" w:pos="360"/>
        </w:tabs>
      </w:pPr>
    </w:lvl>
    <w:lvl w:ilvl="7" w:tplc="8430B0D8">
      <w:numFmt w:val="none"/>
      <w:lvlText w:val=""/>
      <w:lvlJc w:val="left"/>
      <w:pPr>
        <w:tabs>
          <w:tab w:val="num" w:pos="360"/>
        </w:tabs>
      </w:pPr>
    </w:lvl>
    <w:lvl w:ilvl="8" w:tplc="D878198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F3840F0"/>
    <w:multiLevelType w:val="hybridMultilevel"/>
    <w:tmpl w:val="43AA5192"/>
    <w:lvl w:ilvl="0" w:tplc="E70A2C58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7CBA8960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B8CC0678">
      <w:numFmt w:val="none"/>
      <w:lvlText w:val=""/>
      <w:lvlJc w:val="left"/>
      <w:pPr>
        <w:tabs>
          <w:tab w:val="num" w:pos="360"/>
        </w:tabs>
      </w:pPr>
    </w:lvl>
    <w:lvl w:ilvl="3" w:tplc="7BD88116">
      <w:numFmt w:val="none"/>
      <w:lvlText w:val=""/>
      <w:lvlJc w:val="left"/>
      <w:pPr>
        <w:tabs>
          <w:tab w:val="num" w:pos="360"/>
        </w:tabs>
      </w:pPr>
    </w:lvl>
    <w:lvl w:ilvl="4" w:tplc="A958FE7C">
      <w:numFmt w:val="none"/>
      <w:lvlText w:val=""/>
      <w:lvlJc w:val="left"/>
      <w:pPr>
        <w:tabs>
          <w:tab w:val="num" w:pos="360"/>
        </w:tabs>
      </w:pPr>
    </w:lvl>
    <w:lvl w:ilvl="5" w:tplc="820CA008">
      <w:numFmt w:val="none"/>
      <w:lvlText w:val=""/>
      <w:lvlJc w:val="left"/>
      <w:pPr>
        <w:tabs>
          <w:tab w:val="num" w:pos="360"/>
        </w:tabs>
      </w:pPr>
    </w:lvl>
    <w:lvl w:ilvl="6" w:tplc="BA1EA2E2">
      <w:numFmt w:val="none"/>
      <w:lvlText w:val=""/>
      <w:lvlJc w:val="left"/>
      <w:pPr>
        <w:tabs>
          <w:tab w:val="num" w:pos="360"/>
        </w:tabs>
      </w:pPr>
    </w:lvl>
    <w:lvl w:ilvl="7" w:tplc="3FDAF1F4">
      <w:numFmt w:val="none"/>
      <w:lvlText w:val=""/>
      <w:lvlJc w:val="left"/>
      <w:pPr>
        <w:tabs>
          <w:tab w:val="num" w:pos="360"/>
        </w:tabs>
      </w:pPr>
    </w:lvl>
    <w:lvl w:ilvl="8" w:tplc="A6E0643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BE454A5"/>
    <w:multiLevelType w:val="hybridMultilevel"/>
    <w:tmpl w:val="13E232A4"/>
    <w:lvl w:ilvl="0" w:tplc="3B7680DE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49FCA7B6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889C659E">
      <w:numFmt w:val="none"/>
      <w:lvlText w:val=""/>
      <w:lvlJc w:val="left"/>
      <w:pPr>
        <w:tabs>
          <w:tab w:val="num" w:pos="360"/>
        </w:tabs>
      </w:pPr>
    </w:lvl>
    <w:lvl w:ilvl="3" w:tplc="B476B3B6">
      <w:numFmt w:val="none"/>
      <w:lvlText w:val=""/>
      <w:lvlJc w:val="left"/>
      <w:pPr>
        <w:tabs>
          <w:tab w:val="num" w:pos="360"/>
        </w:tabs>
      </w:pPr>
    </w:lvl>
    <w:lvl w:ilvl="4" w:tplc="E6282B34">
      <w:numFmt w:val="none"/>
      <w:lvlText w:val=""/>
      <w:lvlJc w:val="left"/>
      <w:pPr>
        <w:tabs>
          <w:tab w:val="num" w:pos="360"/>
        </w:tabs>
      </w:pPr>
    </w:lvl>
    <w:lvl w:ilvl="5" w:tplc="F6BC1D92">
      <w:numFmt w:val="none"/>
      <w:lvlText w:val=""/>
      <w:lvlJc w:val="left"/>
      <w:pPr>
        <w:tabs>
          <w:tab w:val="num" w:pos="360"/>
        </w:tabs>
      </w:pPr>
    </w:lvl>
    <w:lvl w:ilvl="6" w:tplc="B6740436">
      <w:numFmt w:val="none"/>
      <w:lvlText w:val=""/>
      <w:lvlJc w:val="left"/>
      <w:pPr>
        <w:tabs>
          <w:tab w:val="num" w:pos="360"/>
        </w:tabs>
      </w:pPr>
    </w:lvl>
    <w:lvl w:ilvl="7" w:tplc="E1A626BE">
      <w:numFmt w:val="none"/>
      <w:lvlText w:val=""/>
      <w:lvlJc w:val="left"/>
      <w:pPr>
        <w:tabs>
          <w:tab w:val="num" w:pos="360"/>
        </w:tabs>
      </w:pPr>
    </w:lvl>
    <w:lvl w:ilvl="8" w:tplc="979CD4B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C8C1024"/>
    <w:multiLevelType w:val="hybridMultilevel"/>
    <w:tmpl w:val="13F852C0"/>
    <w:lvl w:ilvl="0" w:tplc="F8DC99E4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5232D2E2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E0F8100C">
      <w:numFmt w:val="none"/>
      <w:lvlText w:val=""/>
      <w:lvlJc w:val="left"/>
      <w:pPr>
        <w:tabs>
          <w:tab w:val="num" w:pos="360"/>
        </w:tabs>
      </w:pPr>
    </w:lvl>
    <w:lvl w:ilvl="3" w:tplc="14344D7E">
      <w:numFmt w:val="none"/>
      <w:lvlText w:val=""/>
      <w:lvlJc w:val="left"/>
      <w:pPr>
        <w:tabs>
          <w:tab w:val="num" w:pos="360"/>
        </w:tabs>
      </w:pPr>
    </w:lvl>
    <w:lvl w:ilvl="4" w:tplc="445A9C42">
      <w:numFmt w:val="none"/>
      <w:lvlText w:val=""/>
      <w:lvlJc w:val="left"/>
      <w:pPr>
        <w:tabs>
          <w:tab w:val="num" w:pos="360"/>
        </w:tabs>
      </w:pPr>
    </w:lvl>
    <w:lvl w:ilvl="5" w:tplc="18B418D6">
      <w:numFmt w:val="none"/>
      <w:lvlText w:val=""/>
      <w:lvlJc w:val="left"/>
      <w:pPr>
        <w:tabs>
          <w:tab w:val="num" w:pos="360"/>
        </w:tabs>
      </w:pPr>
    </w:lvl>
    <w:lvl w:ilvl="6" w:tplc="1CB8046E">
      <w:numFmt w:val="none"/>
      <w:lvlText w:val=""/>
      <w:lvlJc w:val="left"/>
      <w:pPr>
        <w:tabs>
          <w:tab w:val="num" w:pos="360"/>
        </w:tabs>
      </w:pPr>
    </w:lvl>
    <w:lvl w:ilvl="7" w:tplc="5E821458">
      <w:numFmt w:val="none"/>
      <w:lvlText w:val=""/>
      <w:lvlJc w:val="left"/>
      <w:pPr>
        <w:tabs>
          <w:tab w:val="num" w:pos="360"/>
        </w:tabs>
      </w:pPr>
    </w:lvl>
    <w:lvl w:ilvl="8" w:tplc="CA9AFE5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014780B"/>
    <w:multiLevelType w:val="hybridMultilevel"/>
    <w:tmpl w:val="F358040A"/>
    <w:lvl w:ilvl="0" w:tplc="4B961B74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AB66EF38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E6BC602A">
      <w:numFmt w:val="none"/>
      <w:lvlText w:val=""/>
      <w:lvlJc w:val="left"/>
      <w:pPr>
        <w:tabs>
          <w:tab w:val="num" w:pos="360"/>
        </w:tabs>
      </w:pPr>
    </w:lvl>
    <w:lvl w:ilvl="3" w:tplc="B956C4DE">
      <w:numFmt w:val="none"/>
      <w:lvlText w:val=""/>
      <w:lvlJc w:val="left"/>
      <w:pPr>
        <w:tabs>
          <w:tab w:val="num" w:pos="360"/>
        </w:tabs>
      </w:pPr>
    </w:lvl>
    <w:lvl w:ilvl="4" w:tplc="FC7A9D48">
      <w:numFmt w:val="none"/>
      <w:lvlText w:val=""/>
      <w:lvlJc w:val="left"/>
      <w:pPr>
        <w:tabs>
          <w:tab w:val="num" w:pos="360"/>
        </w:tabs>
      </w:pPr>
    </w:lvl>
    <w:lvl w:ilvl="5" w:tplc="39B8D538">
      <w:numFmt w:val="none"/>
      <w:lvlText w:val=""/>
      <w:lvlJc w:val="left"/>
      <w:pPr>
        <w:tabs>
          <w:tab w:val="num" w:pos="360"/>
        </w:tabs>
      </w:pPr>
    </w:lvl>
    <w:lvl w:ilvl="6" w:tplc="5F386276">
      <w:numFmt w:val="none"/>
      <w:lvlText w:val=""/>
      <w:lvlJc w:val="left"/>
      <w:pPr>
        <w:tabs>
          <w:tab w:val="num" w:pos="360"/>
        </w:tabs>
      </w:pPr>
    </w:lvl>
    <w:lvl w:ilvl="7" w:tplc="D532906C">
      <w:numFmt w:val="none"/>
      <w:lvlText w:val=""/>
      <w:lvlJc w:val="left"/>
      <w:pPr>
        <w:tabs>
          <w:tab w:val="num" w:pos="360"/>
        </w:tabs>
      </w:pPr>
    </w:lvl>
    <w:lvl w:ilvl="8" w:tplc="2ADEE36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4ED742CA"/>
    <w:multiLevelType w:val="hybridMultilevel"/>
    <w:tmpl w:val="FF5891CC"/>
    <w:lvl w:ilvl="0" w:tplc="B00AFD9E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5D924044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0262ABB2">
      <w:numFmt w:val="none"/>
      <w:lvlText w:val=""/>
      <w:lvlJc w:val="left"/>
      <w:pPr>
        <w:tabs>
          <w:tab w:val="num" w:pos="360"/>
        </w:tabs>
      </w:pPr>
    </w:lvl>
    <w:lvl w:ilvl="3" w:tplc="56383CF4">
      <w:numFmt w:val="none"/>
      <w:lvlText w:val=""/>
      <w:lvlJc w:val="left"/>
      <w:pPr>
        <w:tabs>
          <w:tab w:val="num" w:pos="360"/>
        </w:tabs>
      </w:pPr>
    </w:lvl>
    <w:lvl w:ilvl="4" w:tplc="E0640A34">
      <w:numFmt w:val="none"/>
      <w:lvlText w:val=""/>
      <w:lvlJc w:val="left"/>
      <w:pPr>
        <w:tabs>
          <w:tab w:val="num" w:pos="360"/>
        </w:tabs>
      </w:pPr>
    </w:lvl>
    <w:lvl w:ilvl="5" w:tplc="EFC8507C">
      <w:numFmt w:val="none"/>
      <w:lvlText w:val=""/>
      <w:lvlJc w:val="left"/>
      <w:pPr>
        <w:tabs>
          <w:tab w:val="num" w:pos="360"/>
        </w:tabs>
      </w:pPr>
    </w:lvl>
    <w:lvl w:ilvl="6" w:tplc="041AD95E">
      <w:numFmt w:val="none"/>
      <w:lvlText w:val=""/>
      <w:lvlJc w:val="left"/>
      <w:pPr>
        <w:tabs>
          <w:tab w:val="num" w:pos="360"/>
        </w:tabs>
      </w:pPr>
    </w:lvl>
    <w:lvl w:ilvl="7" w:tplc="83CEFFA2">
      <w:numFmt w:val="none"/>
      <w:lvlText w:val=""/>
      <w:lvlJc w:val="left"/>
      <w:pPr>
        <w:tabs>
          <w:tab w:val="num" w:pos="360"/>
        </w:tabs>
      </w:pPr>
    </w:lvl>
    <w:lvl w:ilvl="8" w:tplc="775458E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0F62162"/>
    <w:multiLevelType w:val="hybridMultilevel"/>
    <w:tmpl w:val="9C527DC8"/>
    <w:lvl w:ilvl="0" w:tplc="07C4439C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4210DE50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66C073A6">
      <w:numFmt w:val="none"/>
      <w:lvlText w:val=""/>
      <w:lvlJc w:val="left"/>
      <w:pPr>
        <w:tabs>
          <w:tab w:val="num" w:pos="360"/>
        </w:tabs>
      </w:pPr>
    </w:lvl>
    <w:lvl w:ilvl="3" w:tplc="48660926">
      <w:numFmt w:val="none"/>
      <w:lvlText w:val=""/>
      <w:lvlJc w:val="left"/>
      <w:pPr>
        <w:tabs>
          <w:tab w:val="num" w:pos="360"/>
        </w:tabs>
      </w:pPr>
    </w:lvl>
    <w:lvl w:ilvl="4" w:tplc="7BBC58C4">
      <w:numFmt w:val="none"/>
      <w:lvlText w:val=""/>
      <w:lvlJc w:val="left"/>
      <w:pPr>
        <w:tabs>
          <w:tab w:val="num" w:pos="360"/>
        </w:tabs>
      </w:pPr>
    </w:lvl>
    <w:lvl w:ilvl="5" w:tplc="BA88A668">
      <w:numFmt w:val="none"/>
      <w:lvlText w:val=""/>
      <w:lvlJc w:val="left"/>
      <w:pPr>
        <w:tabs>
          <w:tab w:val="num" w:pos="360"/>
        </w:tabs>
      </w:pPr>
    </w:lvl>
    <w:lvl w:ilvl="6" w:tplc="97CAA686">
      <w:numFmt w:val="none"/>
      <w:lvlText w:val=""/>
      <w:lvlJc w:val="left"/>
      <w:pPr>
        <w:tabs>
          <w:tab w:val="num" w:pos="360"/>
        </w:tabs>
      </w:pPr>
    </w:lvl>
    <w:lvl w:ilvl="7" w:tplc="E9144C40">
      <w:numFmt w:val="none"/>
      <w:lvlText w:val=""/>
      <w:lvlJc w:val="left"/>
      <w:pPr>
        <w:tabs>
          <w:tab w:val="num" w:pos="360"/>
        </w:tabs>
      </w:pPr>
    </w:lvl>
    <w:lvl w:ilvl="8" w:tplc="87BCD4A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67461D4"/>
    <w:multiLevelType w:val="hybridMultilevel"/>
    <w:tmpl w:val="4BD6DCE4"/>
    <w:lvl w:ilvl="0" w:tplc="D76027E4">
      <w:start w:val="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D0666D8A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D2E435E6">
      <w:numFmt w:val="none"/>
      <w:lvlText w:val=""/>
      <w:lvlJc w:val="left"/>
      <w:pPr>
        <w:tabs>
          <w:tab w:val="num" w:pos="360"/>
        </w:tabs>
      </w:pPr>
    </w:lvl>
    <w:lvl w:ilvl="3" w:tplc="225CAB9C">
      <w:numFmt w:val="none"/>
      <w:lvlText w:val=""/>
      <w:lvlJc w:val="left"/>
      <w:pPr>
        <w:tabs>
          <w:tab w:val="num" w:pos="360"/>
        </w:tabs>
      </w:pPr>
    </w:lvl>
    <w:lvl w:ilvl="4" w:tplc="F9387DBE">
      <w:numFmt w:val="none"/>
      <w:lvlText w:val=""/>
      <w:lvlJc w:val="left"/>
      <w:pPr>
        <w:tabs>
          <w:tab w:val="num" w:pos="360"/>
        </w:tabs>
      </w:pPr>
    </w:lvl>
    <w:lvl w:ilvl="5" w:tplc="6D96A6BA">
      <w:numFmt w:val="none"/>
      <w:lvlText w:val=""/>
      <w:lvlJc w:val="left"/>
      <w:pPr>
        <w:tabs>
          <w:tab w:val="num" w:pos="360"/>
        </w:tabs>
      </w:pPr>
    </w:lvl>
    <w:lvl w:ilvl="6" w:tplc="A5426502">
      <w:numFmt w:val="none"/>
      <w:lvlText w:val=""/>
      <w:lvlJc w:val="left"/>
      <w:pPr>
        <w:tabs>
          <w:tab w:val="num" w:pos="360"/>
        </w:tabs>
      </w:pPr>
    </w:lvl>
    <w:lvl w:ilvl="7" w:tplc="628E64C0">
      <w:numFmt w:val="none"/>
      <w:lvlText w:val=""/>
      <w:lvlJc w:val="left"/>
      <w:pPr>
        <w:tabs>
          <w:tab w:val="num" w:pos="360"/>
        </w:tabs>
      </w:pPr>
    </w:lvl>
    <w:lvl w:ilvl="8" w:tplc="AC00211E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A7F772C"/>
    <w:multiLevelType w:val="hybridMultilevel"/>
    <w:tmpl w:val="C53AF7A8"/>
    <w:lvl w:ilvl="0" w:tplc="7042F802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1AB87CDE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F6DE3060">
      <w:numFmt w:val="none"/>
      <w:lvlText w:val=""/>
      <w:lvlJc w:val="left"/>
      <w:pPr>
        <w:tabs>
          <w:tab w:val="num" w:pos="360"/>
        </w:tabs>
      </w:pPr>
    </w:lvl>
    <w:lvl w:ilvl="3" w:tplc="2FF077C4">
      <w:numFmt w:val="none"/>
      <w:lvlText w:val=""/>
      <w:lvlJc w:val="left"/>
      <w:pPr>
        <w:tabs>
          <w:tab w:val="num" w:pos="360"/>
        </w:tabs>
      </w:pPr>
    </w:lvl>
    <w:lvl w:ilvl="4" w:tplc="22DEEEA8">
      <w:numFmt w:val="none"/>
      <w:lvlText w:val=""/>
      <w:lvlJc w:val="left"/>
      <w:pPr>
        <w:tabs>
          <w:tab w:val="num" w:pos="360"/>
        </w:tabs>
      </w:pPr>
    </w:lvl>
    <w:lvl w:ilvl="5" w:tplc="5C6E61DC">
      <w:numFmt w:val="none"/>
      <w:lvlText w:val=""/>
      <w:lvlJc w:val="left"/>
      <w:pPr>
        <w:tabs>
          <w:tab w:val="num" w:pos="360"/>
        </w:tabs>
      </w:pPr>
    </w:lvl>
    <w:lvl w:ilvl="6" w:tplc="A560F284">
      <w:numFmt w:val="none"/>
      <w:lvlText w:val=""/>
      <w:lvlJc w:val="left"/>
      <w:pPr>
        <w:tabs>
          <w:tab w:val="num" w:pos="360"/>
        </w:tabs>
      </w:pPr>
    </w:lvl>
    <w:lvl w:ilvl="7" w:tplc="68B69E60">
      <w:numFmt w:val="none"/>
      <w:lvlText w:val=""/>
      <w:lvlJc w:val="left"/>
      <w:pPr>
        <w:tabs>
          <w:tab w:val="num" w:pos="360"/>
        </w:tabs>
      </w:pPr>
    </w:lvl>
    <w:lvl w:ilvl="8" w:tplc="738AD1F4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A8B44E1"/>
    <w:multiLevelType w:val="hybridMultilevel"/>
    <w:tmpl w:val="01BE11E8"/>
    <w:lvl w:ilvl="0" w:tplc="75ACACC6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AC720C8C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96282692">
      <w:numFmt w:val="none"/>
      <w:lvlText w:val=""/>
      <w:lvlJc w:val="left"/>
      <w:pPr>
        <w:tabs>
          <w:tab w:val="num" w:pos="360"/>
        </w:tabs>
      </w:pPr>
    </w:lvl>
    <w:lvl w:ilvl="3" w:tplc="3C143234">
      <w:numFmt w:val="none"/>
      <w:lvlText w:val=""/>
      <w:lvlJc w:val="left"/>
      <w:pPr>
        <w:tabs>
          <w:tab w:val="num" w:pos="360"/>
        </w:tabs>
      </w:pPr>
    </w:lvl>
    <w:lvl w:ilvl="4" w:tplc="78BA073C">
      <w:numFmt w:val="none"/>
      <w:lvlText w:val=""/>
      <w:lvlJc w:val="left"/>
      <w:pPr>
        <w:tabs>
          <w:tab w:val="num" w:pos="360"/>
        </w:tabs>
      </w:pPr>
    </w:lvl>
    <w:lvl w:ilvl="5" w:tplc="C43EFC24">
      <w:numFmt w:val="none"/>
      <w:lvlText w:val=""/>
      <w:lvlJc w:val="left"/>
      <w:pPr>
        <w:tabs>
          <w:tab w:val="num" w:pos="360"/>
        </w:tabs>
      </w:pPr>
    </w:lvl>
    <w:lvl w:ilvl="6" w:tplc="8AC632EC">
      <w:numFmt w:val="none"/>
      <w:lvlText w:val=""/>
      <w:lvlJc w:val="left"/>
      <w:pPr>
        <w:tabs>
          <w:tab w:val="num" w:pos="360"/>
        </w:tabs>
      </w:pPr>
    </w:lvl>
    <w:lvl w:ilvl="7" w:tplc="1988DC8A">
      <w:numFmt w:val="none"/>
      <w:lvlText w:val=""/>
      <w:lvlJc w:val="left"/>
      <w:pPr>
        <w:tabs>
          <w:tab w:val="num" w:pos="360"/>
        </w:tabs>
      </w:pPr>
    </w:lvl>
    <w:lvl w:ilvl="8" w:tplc="4ED6CB8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1F12C26"/>
    <w:multiLevelType w:val="hybridMultilevel"/>
    <w:tmpl w:val="D960BE64"/>
    <w:lvl w:ilvl="0" w:tplc="9AB82CA8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89EC8BBA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F016027C">
      <w:numFmt w:val="none"/>
      <w:lvlText w:val=""/>
      <w:lvlJc w:val="left"/>
      <w:pPr>
        <w:tabs>
          <w:tab w:val="num" w:pos="360"/>
        </w:tabs>
      </w:pPr>
    </w:lvl>
    <w:lvl w:ilvl="3" w:tplc="B98E17BA">
      <w:numFmt w:val="none"/>
      <w:lvlText w:val=""/>
      <w:lvlJc w:val="left"/>
      <w:pPr>
        <w:tabs>
          <w:tab w:val="num" w:pos="360"/>
        </w:tabs>
      </w:pPr>
    </w:lvl>
    <w:lvl w:ilvl="4" w:tplc="B2E6A404">
      <w:numFmt w:val="none"/>
      <w:lvlText w:val=""/>
      <w:lvlJc w:val="left"/>
      <w:pPr>
        <w:tabs>
          <w:tab w:val="num" w:pos="360"/>
        </w:tabs>
      </w:pPr>
    </w:lvl>
    <w:lvl w:ilvl="5" w:tplc="9DB0D2F6">
      <w:numFmt w:val="none"/>
      <w:lvlText w:val=""/>
      <w:lvlJc w:val="left"/>
      <w:pPr>
        <w:tabs>
          <w:tab w:val="num" w:pos="360"/>
        </w:tabs>
      </w:pPr>
    </w:lvl>
    <w:lvl w:ilvl="6" w:tplc="B8A668E6">
      <w:numFmt w:val="none"/>
      <w:lvlText w:val=""/>
      <w:lvlJc w:val="left"/>
      <w:pPr>
        <w:tabs>
          <w:tab w:val="num" w:pos="360"/>
        </w:tabs>
      </w:pPr>
    </w:lvl>
    <w:lvl w:ilvl="7" w:tplc="E05CB284">
      <w:numFmt w:val="none"/>
      <w:lvlText w:val=""/>
      <w:lvlJc w:val="left"/>
      <w:pPr>
        <w:tabs>
          <w:tab w:val="num" w:pos="360"/>
        </w:tabs>
      </w:pPr>
    </w:lvl>
    <w:lvl w:ilvl="8" w:tplc="195AE00C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2B16510"/>
    <w:multiLevelType w:val="hybridMultilevel"/>
    <w:tmpl w:val="E3946850"/>
    <w:lvl w:ilvl="0" w:tplc="2D8A6A16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5B3EE31A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195AE9F6">
      <w:numFmt w:val="none"/>
      <w:lvlText w:val=""/>
      <w:lvlJc w:val="left"/>
      <w:pPr>
        <w:tabs>
          <w:tab w:val="num" w:pos="360"/>
        </w:tabs>
      </w:pPr>
    </w:lvl>
    <w:lvl w:ilvl="3" w:tplc="08AAD3CA">
      <w:numFmt w:val="none"/>
      <w:lvlText w:val=""/>
      <w:lvlJc w:val="left"/>
      <w:pPr>
        <w:tabs>
          <w:tab w:val="num" w:pos="360"/>
        </w:tabs>
      </w:pPr>
    </w:lvl>
    <w:lvl w:ilvl="4" w:tplc="860A9E48">
      <w:numFmt w:val="none"/>
      <w:lvlText w:val=""/>
      <w:lvlJc w:val="left"/>
      <w:pPr>
        <w:tabs>
          <w:tab w:val="num" w:pos="360"/>
        </w:tabs>
      </w:pPr>
    </w:lvl>
    <w:lvl w:ilvl="5" w:tplc="B7C2308E">
      <w:numFmt w:val="none"/>
      <w:lvlText w:val=""/>
      <w:lvlJc w:val="left"/>
      <w:pPr>
        <w:tabs>
          <w:tab w:val="num" w:pos="360"/>
        </w:tabs>
      </w:pPr>
    </w:lvl>
    <w:lvl w:ilvl="6" w:tplc="1074AEFA">
      <w:numFmt w:val="none"/>
      <w:lvlText w:val=""/>
      <w:lvlJc w:val="left"/>
      <w:pPr>
        <w:tabs>
          <w:tab w:val="num" w:pos="360"/>
        </w:tabs>
      </w:pPr>
    </w:lvl>
    <w:lvl w:ilvl="7" w:tplc="2D241CF8">
      <w:numFmt w:val="none"/>
      <w:lvlText w:val=""/>
      <w:lvlJc w:val="left"/>
      <w:pPr>
        <w:tabs>
          <w:tab w:val="num" w:pos="360"/>
        </w:tabs>
      </w:pPr>
    </w:lvl>
    <w:lvl w:ilvl="8" w:tplc="94FE7CF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3976091"/>
    <w:multiLevelType w:val="hybridMultilevel"/>
    <w:tmpl w:val="6E38C45C"/>
    <w:lvl w:ilvl="0" w:tplc="B610282E">
      <w:start w:val="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F750757E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C53AE572">
      <w:numFmt w:val="none"/>
      <w:lvlText w:val=""/>
      <w:lvlJc w:val="left"/>
      <w:pPr>
        <w:tabs>
          <w:tab w:val="num" w:pos="360"/>
        </w:tabs>
      </w:pPr>
    </w:lvl>
    <w:lvl w:ilvl="3" w:tplc="FD54430C">
      <w:numFmt w:val="none"/>
      <w:lvlText w:val=""/>
      <w:lvlJc w:val="left"/>
      <w:pPr>
        <w:tabs>
          <w:tab w:val="num" w:pos="360"/>
        </w:tabs>
      </w:pPr>
    </w:lvl>
    <w:lvl w:ilvl="4" w:tplc="A3EE8A3A">
      <w:numFmt w:val="none"/>
      <w:lvlText w:val=""/>
      <w:lvlJc w:val="left"/>
      <w:pPr>
        <w:tabs>
          <w:tab w:val="num" w:pos="360"/>
        </w:tabs>
      </w:pPr>
    </w:lvl>
    <w:lvl w:ilvl="5" w:tplc="36E67400">
      <w:numFmt w:val="none"/>
      <w:lvlText w:val=""/>
      <w:lvlJc w:val="left"/>
      <w:pPr>
        <w:tabs>
          <w:tab w:val="num" w:pos="360"/>
        </w:tabs>
      </w:pPr>
    </w:lvl>
    <w:lvl w:ilvl="6" w:tplc="A356A0EE">
      <w:numFmt w:val="none"/>
      <w:lvlText w:val=""/>
      <w:lvlJc w:val="left"/>
      <w:pPr>
        <w:tabs>
          <w:tab w:val="num" w:pos="360"/>
        </w:tabs>
      </w:pPr>
    </w:lvl>
    <w:lvl w:ilvl="7" w:tplc="78FE359A">
      <w:numFmt w:val="none"/>
      <w:lvlText w:val=""/>
      <w:lvlJc w:val="left"/>
      <w:pPr>
        <w:tabs>
          <w:tab w:val="num" w:pos="360"/>
        </w:tabs>
      </w:pPr>
    </w:lvl>
    <w:lvl w:ilvl="8" w:tplc="AC408322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65216CF7"/>
    <w:multiLevelType w:val="hybridMultilevel"/>
    <w:tmpl w:val="122C8004"/>
    <w:lvl w:ilvl="0" w:tplc="7EEA624A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30DE01AE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C1E02380">
      <w:numFmt w:val="none"/>
      <w:lvlText w:val=""/>
      <w:lvlJc w:val="left"/>
      <w:pPr>
        <w:tabs>
          <w:tab w:val="num" w:pos="360"/>
        </w:tabs>
      </w:pPr>
    </w:lvl>
    <w:lvl w:ilvl="3" w:tplc="4C36036A">
      <w:numFmt w:val="none"/>
      <w:lvlText w:val=""/>
      <w:lvlJc w:val="left"/>
      <w:pPr>
        <w:tabs>
          <w:tab w:val="num" w:pos="360"/>
        </w:tabs>
      </w:pPr>
    </w:lvl>
    <w:lvl w:ilvl="4" w:tplc="44167792">
      <w:numFmt w:val="none"/>
      <w:lvlText w:val=""/>
      <w:lvlJc w:val="left"/>
      <w:pPr>
        <w:tabs>
          <w:tab w:val="num" w:pos="360"/>
        </w:tabs>
      </w:pPr>
    </w:lvl>
    <w:lvl w:ilvl="5" w:tplc="BFEE89D8">
      <w:numFmt w:val="none"/>
      <w:lvlText w:val=""/>
      <w:lvlJc w:val="left"/>
      <w:pPr>
        <w:tabs>
          <w:tab w:val="num" w:pos="360"/>
        </w:tabs>
      </w:pPr>
    </w:lvl>
    <w:lvl w:ilvl="6" w:tplc="AF76B1A4">
      <w:numFmt w:val="none"/>
      <w:lvlText w:val=""/>
      <w:lvlJc w:val="left"/>
      <w:pPr>
        <w:tabs>
          <w:tab w:val="num" w:pos="360"/>
        </w:tabs>
      </w:pPr>
    </w:lvl>
    <w:lvl w:ilvl="7" w:tplc="6152E41C">
      <w:numFmt w:val="none"/>
      <w:lvlText w:val=""/>
      <w:lvlJc w:val="left"/>
      <w:pPr>
        <w:tabs>
          <w:tab w:val="num" w:pos="360"/>
        </w:tabs>
      </w:pPr>
    </w:lvl>
    <w:lvl w:ilvl="8" w:tplc="B4D014A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69F52E6E"/>
    <w:multiLevelType w:val="hybridMultilevel"/>
    <w:tmpl w:val="0388C158"/>
    <w:lvl w:ilvl="0" w:tplc="06D43E26">
      <w:start w:val="15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B64AB62C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 w:tplc="3E8AAF96">
      <w:numFmt w:val="none"/>
      <w:lvlText w:val=""/>
      <w:lvlJc w:val="left"/>
      <w:pPr>
        <w:tabs>
          <w:tab w:val="num" w:pos="360"/>
        </w:tabs>
      </w:pPr>
    </w:lvl>
    <w:lvl w:ilvl="3" w:tplc="9BAC8C7C">
      <w:numFmt w:val="none"/>
      <w:lvlText w:val=""/>
      <w:lvlJc w:val="left"/>
      <w:pPr>
        <w:tabs>
          <w:tab w:val="num" w:pos="360"/>
        </w:tabs>
      </w:pPr>
    </w:lvl>
    <w:lvl w:ilvl="4" w:tplc="097AD170">
      <w:numFmt w:val="none"/>
      <w:lvlText w:val=""/>
      <w:lvlJc w:val="left"/>
      <w:pPr>
        <w:tabs>
          <w:tab w:val="num" w:pos="360"/>
        </w:tabs>
      </w:pPr>
    </w:lvl>
    <w:lvl w:ilvl="5" w:tplc="6BF03FA6">
      <w:numFmt w:val="none"/>
      <w:lvlText w:val=""/>
      <w:lvlJc w:val="left"/>
      <w:pPr>
        <w:tabs>
          <w:tab w:val="num" w:pos="360"/>
        </w:tabs>
      </w:pPr>
    </w:lvl>
    <w:lvl w:ilvl="6" w:tplc="1C6A5854">
      <w:numFmt w:val="none"/>
      <w:lvlText w:val=""/>
      <w:lvlJc w:val="left"/>
      <w:pPr>
        <w:tabs>
          <w:tab w:val="num" w:pos="360"/>
        </w:tabs>
      </w:pPr>
    </w:lvl>
    <w:lvl w:ilvl="7" w:tplc="234C9944">
      <w:numFmt w:val="none"/>
      <w:lvlText w:val=""/>
      <w:lvlJc w:val="left"/>
      <w:pPr>
        <w:tabs>
          <w:tab w:val="num" w:pos="360"/>
        </w:tabs>
      </w:pPr>
    </w:lvl>
    <w:lvl w:ilvl="8" w:tplc="2D2A186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76667FD2"/>
    <w:multiLevelType w:val="hybridMultilevel"/>
    <w:tmpl w:val="272E6912"/>
    <w:lvl w:ilvl="0" w:tplc="39083876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909084D4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41221A4C">
      <w:numFmt w:val="none"/>
      <w:lvlText w:val=""/>
      <w:lvlJc w:val="left"/>
      <w:pPr>
        <w:tabs>
          <w:tab w:val="num" w:pos="360"/>
        </w:tabs>
      </w:pPr>
    </w:lvl>
    <w:lvl w:ilvl="3" w:tplc="49DE27C6">
      <w:numFmt w:val="none"/>
      <w:lvlText w:val=""/>
      <w:lvlJc w:val="left"/>
      <w:pPr>
        <w:tabs>
          <w:tab w:val="num" w:pos="360"/>
        </w:tabs>
      </w:pPr>
    </w:lvl>
    <w:lvl w:ilvl="4" w:tplc="1BE68694">
      <w:numFmt w:val="none"/>
      <w:lvlText w:val=""/>
      <w:lvlJc w:val="left"/>
      <w:pPr>
        <w:tabs>
          <w:tab w:val="num" w:pos="360"/>
        </w:tabs>
      </w:pPr>
    </w:lvl>
    <w:lvl w:ilvl="5" w:tplc="63FE6D6C">
      <w:numFmt w:val="none"/>
      <w:lvlText w:val=""/>
      <w:lvlJc w:val="left"/>
      <w:pPr>
        <w:tabs>
          <w:tab w:val="num" w:pos="360"/>
        </w:tabs>
      </w:pPr>
    </w:lvl>
    <w:lvl w:ilvl="6" w:tplc="4104AF08">
      <w:numFmt w:val="none"/>
      <w:lvlText w:val=""/>
      <w:lvlJc w:val="left"/>
      <w:pPr>
        <w:tabs>
          <w:tab w:val="num" w:pos="360"/>
        </w:tabs>
      </w:pPr>
    </w:lvl>
    <w:lvl w:ilvl="7" w:tplc="6EE00344">
      <w:numFmt w:val="none"/>
      <w:lvlText w:val=""/>
      <w:lvlJc w:val="left"/>
      <w:pPr>
        <w:tabs>
          <w:tab w:val="num" w:pos="360"/>
        </w:tabs>
      </w:pPr>
    </w:lvl>
    <w:lvl w:ilvl="8" w:tplc="8FBCA384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71A7F6A"/>
    <w:multiLevelType w:val="hybridMultilevel"/>
    <w:tmpl w:val="7DA6B2FC"/>
    <w:lvl w:ilvl="0" w:tplc="0D7214C4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FB56BD7C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 w:tplc="BA804000">
      <w:numFmt w:val="none"/>
      <w:lvlText w:val=""/>
      <w:lvlJc w:val="left"/>
      <w:pPr>
        <w:tabs>
          <w:tab w:val="num" w:pos="360"/>
        </w:tabs>
      </w:pPr>
    </w:lvl>
    <w:lvl w:ilvl="3" w:tplc="92C87B3E">
      <w:numFmt w:val="none"/>
      <w:lvlText w:val=""/>
      <w:lvlJc w:val="left"/>
      <w:pPr>
        <w:tabs>
          <w:tab w:val="num" w:pos="360"/>
        </w:tabs>
      </w:pPr>
    </w:lvl>
    <w:lvl w:ilvl="4" w:tplc="6846A160">
      <w:numFmt w:val="none"/>
      <w:lvlText w:val=""/>
      <w:lvlJc w:val="left"/>
      <w:pPr>
        <w:tabs>
          <w:tab w:val="num" w:pos="360"/>
        </w:tabs>
      </w:pPr>
    </w:lvl>
    <w:lvl w:ilvl="5" w:tplc="6804F162">
      <w:numFmt w:val="none"/>
      <w:lvlText w:val=""/>
      <w:lvlJc w:val="left"/>
      <w:pPr>
        <w:tabs>
          <w:tab w:val="num" w:pos="360"/>
        </w:tabs>
      </w:pPr>
    </w:lvl>
    <w:lvl w:ilvl="6" w:tplc="CC183636">
      <w:numFmt w:val="none"/>
      <w:lvlText w:val=""/>
      <w:lvlJc w:val="left"/>
      <w:pPr>
        <w:tabs>
          <w:tab w:val="num" w:pos="360"/>
        </w:tabs>
      </w:pPr>
    </w:lvl>
    <w:lvl w:ilvl="7" w:tplc="3E7A22D4">
      <w:numFmt w:val="none"/>
      <w:lvlText w:val=""/>
      <w:lvlJc w:val="left"/>
      <w:pPr>
        <w:tabs>
          <w:tab w:val="num" w:pos="360"/>
        </w:tabs>
      </w:pPr>
    </w:lvl>
    <w:lvl w:ilvl="8" w:tplc="8206B862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796452EB"/>
    <w:multiLevelType w:val="hybridMultilevel"/>
    <w:tmpl w:val="75F25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"/>
  </w:num>
  <w:num w:numId="4">
    <w:abstractNumId w:val="23"/>
  </w:num>
  <w:num w:numId="5">
    <w:abstractNumId w:val="4"/>
  </w:num>
  <w:num w:numId="6">
    <w:abstractNumId w:val="25"/>
  </w:num>
  <w:num w:numId="7">
    <w:abstractNumId w:val="12"/>
  </w:num>
  <w:num w:numId="8">
    <w:abstractNumId w:val="6"/>
  </w:num>
  <w:num w:numId="9">
    <w:abstractNumId w:val="21"/>
  </w:num>
  <w:num w:numId="10">
    <w:abstractNumId w:val="11"/>
  </w:num>
  <w:num w:numId="11">
    <w:abstractNumId w:val="22"/>
  </w:num>
  <w:num w:numId="12">
    <w:abstractNumId w:val="15"/>
  </w:num>
  <w:num w:numId="13">
    <w:abstractNumId w:val="16"/>
  </w:num>
  <w:num w:numId="14">
    <w:abstractNumId w:val="8"/>
  </w:num>
  <w:num w:numId="15">
    <w:abstractNumId w:val="3"/>
  </w:num>
  <w:num w:numId="16">
    <w:abstractNumId w:val="14"/>
  </w:num>
  <w:num w:numId="17">
    <w:abstractNumId w:val="13"/>
  </w:num>
  <w:num w:numId="18">
    <w:abstractNumId w:val="17"/>
  </w:num>
  <w:num w:numId="19">
    <w:abstractNumId w:val="24"/>
  </w:num>
  <w:num w:numId="20">
    <w:abstractNumId w:val="2"/>
  </w:num>
  <w:num w:numId="21">
    <w:abstractNumId w:val="5"/>
  </w:num>
  <w:num w:numId="22">
    <w:abstractNumId w:val="10"/>
  </w:num>
  <w:num w:numId="23">
    <w:abstractNumId w:val="18"/>
  </w:num>
  <w:num w:numId="24">
    <w:abstractNumId w:val="0"/>
  </w:num>
  <w:num w:numId="25">
    <w:abstractNumId w:val="19"/>
  </w:num>
  <w:num w:numId="26">
    <w:abstractNumId w:val="9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1134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CF4"/>
    <w:rsid w:val="00034121"/>
    <w:rsid w:val="00071DF0"/>
    <w:rsid w:val="002C7542"/>
    <w:rsid w:val="002D0CF4"/>
    <w:rsid w:val="002D1980"/>
    <w:rsid w:val="002D772F"/>
    <w:rsid w:val="003030C8"/>
    <w:rsid w:val="00423257"/>
    <w:rsid w:val="004367D6"/>
    <w:rsid w:val="00573313"/>
    <w:rsid w:val="005B2A27"/>
    <w:rsid w:val="0062539F"/>
    <w:rsid w:val="00646EC4"/>
    <w:rsid w:val="006F42D1"/>
    <w:rsid w:val="00863B70"/>
    <w:rsid w:val="008B5284"/>
    <w:rsid w:val="00931DA4"/>
    <w:rsid w:val="009A043A"/>
    <w:rsid w:val="00A002E4"/>
    <w:rsid w:val="00C86824"/>
    <w:rsid w:val="00C934D0"/>
    <w:rsid w:val="00D04DC4"/>
    <w:rsid w:val="00DE5DAA"/>
    <w:rsid w:val="00E63B31"/>
    <w:rsid w:val="00EB6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0CF4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D0CF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D0CF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2D0CF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2D0CF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2D0CF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2D0CF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2D0CF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2D0CF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2D0CF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2D0CF4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2D0CF4"/>
    <w:rPr>
      <w:sz w:val="24"/>
      <w:szCs w:val="24"/>
    </w:rPr>
  </w:style>
  <w:style w:type="character" w:customStyle="1" w:styleId="QuoteChar">
    <w:name w:val="Quote Char"/>
    <w:link w:val="2"/>
    <w:uiPriority w:val="29"/>
    <w:rsid w:val="002D0CF4"/>
    <w:rPr>
      <w:i/>
    </w:rPr>
  </w:style>
  <w:style w:type="character" w:customStyle="1" w:styleId="IntenseQuoteChar">
    <w:name w:val="Intense Quote Char"/>
    <w:link w:val="a5"/>
    <w:uiPriority w:val="30"/>
    <w:rsid w:val="002D0CF4"/>
    <w:rPr>
      <w:i/>
    </w:rPr>
  </w:style>
  <w:style w:type="character" w:customStyle="1" w:styleId="CaptionChar">
    <w:name w:val="Caption Char"/>
    <w:basedOn w:val="a0"/>
    <w:link w:val="Caption"/>
    <w:uiPriority w:val="35"/>
    <w:rsid w:val="002D0CF4"/>
    <w:rPr>
      <w:b/>
      <w:bCs/>
      <w:color w:val="5B9BD5" w:themeColor="accent1"/>
      <w:sz w:val="18"/>
      <w:szCs w:val="18"/>
    </w:rPr>
  </w:style>
  <w:style w:type="paragraph" w:customStyle="1" w:styleId="Heading1">
    <w:name w:val="Heading 1"/>
    <w:link w:val="1"/>
    <w:uiPriority w:val="9"/>
    <w:rsid w:val="002D0C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ing2">
    <w:name w:val="Heading 2"/>
    <w:link w:val="20"/>
    <w:uiPriority w:val="9"/>
    <w:unhideWhenUsed/>
    <w:rsid w:val="002D0C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3">
    <w:name w:val="Heading 3"/>
    <w:link w:val="3"/>
    <w:uiPriority w:val="9"/>
    <w:unhideWhenUsed/>
    <w:rsid w:val="002D0C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ing4">
    <w:name w:val="Heading 4"/>
    <w:link w:val="4"/>
    <w:uiPriority w:val="9"/>
    <w:unhideWhenUsed/>
    <w:qFormat/>
    <w:rsid w:val="002D0C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Heading5">
    <w:name w:val="Heading 5"/>
    <w:link w:val="5"/>
    <w:uiPriority w:val="9"/>
    <w:unhideWhenUsed/>
    <w:qFormat/>
    <w:rsid w:val="002D0C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6">
    <w:name w:val="Heading 6"/>
    <w:link w:val="6"/>
    <w:uiPriority w:val="9"/>
    <w:unhideWhenUsed/>
    <w:qFormat/>
    <w:rsid w:val="002D0CF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2D0CF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2D0CF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2D0CF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2D0CF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2D0CF4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2D0CF4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2D0CF4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2D0CF4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2D0CF4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2D0CF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2D0CF4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2D0CF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6"/>
    <w:uiPriority w:val="10"/>
    <w:qFormat/>
    <w:rsid w:val="002D0CF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3"/>
    <w:uiPriority w:val="10"/>
    <w:rsid w:val="002D0CF4"/>
    <w:rPr>
      <w:sz w:val="48"/>
      <w:szCs w:val="48"/>
    </w:rPr>
  </w:style>
  <w:style w:type="paragraph" w:styleId="a4">
    <w:name w:val="Subtitle"/>
    <w:basedOn w:val="a"/>
    <w:next w:val="a"/>
    <w:link w:val="a7"/>
    <w:uiPriority w:val="11"/>
    <w:qFormat/>
    <w:rsid w:val="002D0CF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4"/>
    <w:uiPriority w:val="11"/>
    <w:rsid w:val="002D0CF4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2D0CF4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2D0CF4"/>
    <w:rPr>
      <w:i/>
    </w:rPr>
  </w:style>
  <w:style w:type="paragraph" w:styleId="a5">
    <w:name w:val="Intense Quote"/>
    <w:basedOn w:val="a"/>
    <w:next w:val="a"/>
    <w:link w:val="a8"/>
    <w:uiPriority w:val="30"/>
    <w:qFormat/>
    <w:rsid w:val="002D0CF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5"/>
    <w:uiPriority w:val="30"/>
    <w:rsid w:val="002D0CF4"/>
    <w:rPr>
      <w:i/>
    </w:rPr>
  </w:style>
  <w:style w:type="character" w:customStyle="1" w:styleId="HeaderChar">
    <w:name w:val="Header Char"/>
    <w:basedOn w:val="a0"/>
    <w:uiPriority w:val="99"/>
    <w:rsid w:val="002D0CF4"/>
  </w:style>
  <w:style w:type="character" w:customStyle="1" w:styleId="FooterChar">
    <w:name w:val="Footer Char"/>
    <w:basedOn w:val="a0"/>
    <w:uiPriority w:val="99"/>
    <w:rsid w:val="002D0CF4"/>
  </w:style>
  <w:style w:type="paragraph" w:customStyle="1" w:styleId="Caption">
    <w:name w:val="Caption"/>
    <w:basedOn w:val="a"/>
    <w:next w:val="a"/>
    <w:link w:val="a9"/>
    <w:uiPriority w:val="35"/>
    <w:semiHidden/>
    <w:unhideWhenUsed/>
    <w:qFormat/>
    <w:rsid w:val="002D0CF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9">
    <w:name w:val="Название объекта Знак"/>
    <w:basedOn w:val="a0"/>
    <w:link w:val="Caption"/>
    <w:uiPriority w:val="35"/>
    <w:rsid w:val="002D0CF4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2D0C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D0C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D0C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D0C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D0C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2D0CF4"/>
    <w:rPr>
      <w:sz w:val="18"/>
    </w:rPr>
  </w:style>
  <w:style w:type="character" w:customStyle="1" w:styleId="EndnoteTextChar">
    <w:name w:val="Endnote Text Char"/>
    <w:uiPriority w:val="99"/>
    <w:rsid w:val="002D0CF4"/>
    <w:rPr>
      <w:sz w:val="20"/>
    </w:rPr>
  </w:style>
  <w:style w:type="paragraph" w:styleId="10">
    <w:name w:val="toc 1"/>
    <w:basedOn w:val="a"/>
    <w:next w:val="a"/>
    <w:uiPriority w:val="39"/>
    <w:unhideWhenUsed/>
    <w:rsid w:val="002D0CF4"/>
    <w:pPr>
      <w:spacing w:after="57"/>
    </w:pPr>
  </w:style>
  <w:style w:type="paragraph" w:styleId="22">
    <w:name w:val="toc 2"/>
    <w:basedOn w:val="a"/>
    <w:next w:val="a"/>
    <w:uiPriority w:val="39"/>
    <w:unhideWhenUsed/>
    <w:rsid w:val="002D0CF4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2D0CF4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2D0CF4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2D0CF4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2D0CF4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2D0CF4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2D0CF4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2D0CF4"/>
    <w:pPr>
      <w:spacing w:after="57"/>
      <w:ind w:left="2268"/>
    </w:pPr>
  </w:style>
  <w:style w:type="paragraph" w:styleId="aa">
    <w:name w:val="TOC Heading"/>
    <w:uiPriority w:val="39"/>
    <w:unhideWhenUsed/>
    <w:rsid w:val="002D0CF4"/>
  </w:style>
  <w:style w:type="paragraph" w:styleId="ab">
    <w:name w:val="table of figures"/>
    <w:basedOn w:val="a"/>
    <w:next w:val="a"/>
    <w:uiPriority w:val="99"/>
    <w:unhideWhenUsed/>
    <w:rsid w:val="002D0CF4"/>
  </w:style>
  <w:style w:type="character" w:styleId="ac">
    <w:name w:val="annotation reference"/>
    <w:uiPriority w:val="99"/>
    <w:rsid w:val="002D0CF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D0CF4"/>
    <w:rPr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2D0CF4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D0CF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D0CF4"/>
    <w:rPr>
      <w:rFonts w:ascii="Segoe UI" w:eastAsia="Times New Roman" w:hAnsi="Segoe UI" w:cs="Segoe U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2D0CF4"/>
    <w:rPr>
      <w:b/>
      <w:bCs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2D0CF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2D0CF4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1">
    <w:name w:val="Сетка таблицы3"/>
    <w:basedOn w:val="a1"/>
    <w:next w:val="af3"/>
    <w:uiPriority w:val="39"/>
    <w:rsid w:val="002D0CF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2D0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2D0CF4"/>
    <w:pPr>
      <w:ind w:left="720"/>
      <w:contextualSpacing/>
    </w:pPr>
  </w:style>
  <w:style w:type="paragraph" w:customStyle="1" w:styleId="Header">
    <w:name w:val="Header"/>
    <w:basedOn w:val="a"/>
    <w:link w:val="af5"/>
    <w:uiPriority w:val="99"/>
    <w:unhideWhenUsed/>
    <w:rsid w:val="002D0CF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Header"/>
    <w:uiPriority w:val="99"/>
    <w:rsid w:val="002D0CF4"/>
    <w:rPr>
      <w:rFonts w:ascii="Times New Roman" w:eastAsia="Times New Roman" w:hAnsi="Times New Roman" w:cs="Times New Roman"/>
      <w:sz w:val="20"/>
    </w:rPr>
  </w:style>
  <w:style w:type="paragraph" w:customStyle="1" w:styleId="Footer">
    <w:name w:val="Footer"/>
    <w:basedOn w:val="a"/>
    <w:link w:val="af6"/>
    <w:uiPriority w:val="99"/>
    <w:unhideWhenUsed/>
    <w:rsid w:val="002D0CF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Footer"/>
    <w:uiPriority w:val="99"/>
    <w:rsid w:val="002D0CF4"/>
    <w:rPr>
      <w:rFonts w:ascii="Times New Roman" w:eastAsia="Times New Roman" w:hAnsi="Times New Roman" w:cs="Times New Roman"/>
      <w:sz w:val="20"/>
    </w:rPr>
  </w:style>
  <w:style w:type="paragraph" w:styleId="af7">
    <w:name w:val="endnote text"/>
    <w:basedOn w:val="a"/>
    <w:link w:val="af8"/>
    <w:uiPriority w:val="99"/>
    <w:semiHidden/>
    <w:unhideWhenUsed/>
    <w:rsid w:val="002D0CF4"/>
    <w:rPr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2D0CF4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2D0CF4"/>
    <w:rPr>
      <w:vertAlign w:val="superscript"/>
    </w:rPr>
  </w:style>
  <w:style w:type="paragraph" w:styleId="afa">
    <w:name w:val="footnote text"/>
    <w:basedOn w:val="a"/>
    <w:link w:val="afb"/>
    <w:uiPriority w:val="99"/>
    <w:unhideWhenUsed/>
    <w:rsid w:val="002D0CF4"/>
    <w:rPr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2D0CF4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2D0CF4"/>
    <w:rPr>
      <w:vertAlign w:val="superscript"/>
    </w:rPr>
  </w:style>
  <w:style w:type="paragraph" w:styleId="afd">
    <w:name w:val="No Spacing"/>
    <w:uiPriority w:val="1"/>
    <w:qFormat/>
    <w:rsid w:val="002D0CF4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e">
    <w:name w:val="Body Text"/>
    <w:basedOn w:val="a"/>
    <w:link w:val="aff"/>
    <w:uiPriority w:val="1"/>
    <w:qFormat/>
    <w:rsid w:val="002D0CF4"/>
    <w:pPr>
      <w:widowControl w:val="0"/>
    </w:pPr>
    <w:rPr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rsid w:val="002D0CF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2D0CF4"/>
    <w:rPr>
      <w:rFonts w:ascii="Courier New" w:eastAsia="Times New Roman" w:hAnsi="Courier New" w:cs="Courier New"/>
      <w:sz w:val="20"/>
      <w:szCs w:val="20"/>
    </w:rPr>
  </w:style>
  <w:style w:type="character" w:styleId="aff0">
    <w:name w:val="Hyperlink"/>
    <w:uiPriority w:val="99"/>
    <w:unhideWhenUsed/>
    <w:rsid w:val="002D0CF4"/>
    <w:rPr>
      <w:color w:val="0563C1" w:themeColor="hyperlink"/>
      <w:u w:val="single"/>
    </w:rPr>
  </w:style>
  <w:style w:type="character" w:customStyle="1" w:styleId="11">
    <w:name w:val="Обычный1"/>
    <w:rsid w:val="002D0CF4"/>
    <w:rPr>
      <w:rFonts w:ascii="XO Thames" w:hAnsi="XO Thames"/>
      <w:sz w:val="28"/>
    </w:rPr>
  </w:style>
  <w:style w:type="paragraph" w:customStyle="1" w:styleId="12">
    <w:name w:val="Обычный (веб)1"/>
    <w:uiPriority w:val="99"/>
    <w:semiHidden/>
    <w:unhideWhenUsed/>
    <w:rsid w:val="002D0CF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2D0CF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1">
    <w:name w:val="header"/>
    <w:basedOn w:val="a"/>
    <w:link w:val="13"/>
    <w:uiPriority w:val="99"/>
    <w:semiHidden/>
    <w:unhideWhenUsed/>
    <w:rsid w:val="00A002E4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f1"/>
    <w:uiPriority w:val="99"/>
    <w:semiHidden/>
    <w:rsid w:val="00A002E4"/>
    <w:rPr>
      <w:rFonts w:ascii="Times New Roman" w:eastAsia="Times New Roman" w:hAnsi="Times New Roman" w:cs="Times New Roman"/>
      <w:sz w:val="20"/>
    </w:rPr>
  </w:style>
  <w:style w:type="paragraph" w:styleId="aff2">
    <w:name w:val="footer"/>
    <w:basedOn w:val="a"/>
    <w:link w:val="14"/>
    <w:uiPriority w:val="99"/>
    <w:semiHidden/>
    <w:unhideWhenUsed/>
    <w:rsid w:val="00A002E4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f2"/>
    <w:uiPriority w:val="99"/>
    <w:semiHidden/>
    <w:rsid w:val="00A002E4"/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DAA42-F176-4F5A-A202-75D8CF68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16635</Words>
  <Characters>94823</Characters>
  <Application>Microsoft Office Word</Application>
  <DocSecurity>0</DocSecurity>
  <Lines>790</Lines>
  <Paragraphs>222</Paragraphs>
  <ScaleCrop>false</ScaleCrop>
  <Company>rtlabs.ru</Company>
  <LinksUpToDate>false</LinksUpToDate>
  <CharactersWithSpaces>111236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2</cp:revision>
  <cp:lastPrinted>2026-06-18T06:47:00Z</cp:lastPrinted>
  <dcterms:created xsi:type="dcterms:W3CDTF">2026-06-19T05:26:00Z</dcterms:created>
  <dcterms:modified xsi:type="dcterms:W3CDTF">2026-06-19T05:26:00Z</dcterms:modified>
</cp:coreProperties>
</file>